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7E147C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7E147C">
        <w:rPr>
          <w:rFonts w:ascii="Academy" w:hAnsi="Academy"/>
          <w:b/>
          <w:spacing w:val="30"/>
          <w:sz w:val="48"/>
        </w:rPr>
        <w:t>ЗАКОН</w:t>
      </w:r>
    </w:p>
    <w:p w:rsidR="001502F1" w:rsidRPr="007E147C" w:rsidRDefault="009B3785">
      <w:pPr>
        <w:pStyle w:val="a8"/>
        <w:framePr w:wrap="notBeside"/>
      </w:pPr>
      <w:r w:rsidRPr="007E147C">
        <w:t>САРАТОВСКОЙ ОБЛАСТИ</w:t>
      </w:r>
    </w:p>
    <w:p w:rsidR="001502F1" w:rsidRPr="007E147C" w:rsidRDefault="00786739">
      <w:pPr>
        <w:pStyle w:val="a5"/>
        <w:spacing w:after="360"/>
      </w:pPr>
      <w:r w:rsidRPr="007E147C">
        <w:rPr>
          <w:noProof/>
        </w:rPr>
        <w:drawing>
          <wp:anchor distT="0" distB="0" distL="114300" distR="114300" simplePos="0" relativeHeight="251659264" behindDoc="0" locked="1" layoutInCell="0" allowOverlap="1" wp14:anchorId="0C215B32" wp14:editId="76B44B34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7E147C" w:rsidRDefault="009B3785">
      <w:pPr>
        <w:pStyle w:val="a4"/>
      </w:pPr>
      <w:proofErr w:type="gramStart"/>
      <w:r w:rsidRPr="007E147C">
        <w:t>принят</w:t>
      </w:r>
      <w:proofErr w:type="gramEnd"/>
      <w:r w:rsidRPr="007E147C">
        <w:t xml:space="preserve"> </w:t>
      </w:r>
      <w:r w:rsidR="00C107AE" w:rsidRPr="007E147C">
        <w:t>Саратовской областной Думой</w:t>
      </w:r>
      <w:r w:rsidR="00C107AE" w:rsidRPr="007E147C">
        <w:tab/>
      </w:r>
      <w:r w:rsidR="00C107AE" w:rsidRPr="007E147C">
        <w:tab/>
      </w:r>
      <w:r w:rsidR="00133BD1" w:rsidRPr="007E147C">
        <w:t xml:space="preserve">           </w:t>
      </w:r>
      <w:r w:rsidR="00C107AE" w:rsidRPr="007E147C">
        <w:t xml:space="preserve">  </w:t>
      </w:r>
      <w:r w:rsidR="00133BD1" w:rsidRPr="007E147C">
        <w:t>24 ноября</w:t>
      </w:r>
      <w:r w:rsidRPr="007E147C">
        <w:t xml:space="preserve"> 20</w:t>
      </w:r>
      <w:r w:rsidR="00794037" w:rsidRPr="007E147C">
        <w:t>2</w:t>
      </w:r>
      <w:r w:rsidR="00FA21D8" w:rsidRPr="007E147C">
        <w:t>1</w:t>
      </w:r>
      <w:r w:rsidRPr="007E147C">
        <w:t xml:space="preserve"> года</w:t>
      </w:r>
    </w:p>
    <w:p w:rsidR="00C107AE" w:rsidRPr="007E147C" w:rsidRDefault="00133BD1" w:rsidP="00C107AE">
      <w:pPr>
        <w:pStyle w:val="a5"/>
      </w:pPr>
      <w:r w:rsidRPr="007E147C">
        <w:t>Об областном бюджете на 2022 год и на плановый период 2023 и 2024 годов</w:t>
      </w:r>
    </w:p>
    <w:p w:rsidR="009F6243" w:rsidRPr="007E147C" w:rsidRDefault="009F6243" w:rsidP="009F6243">
      <w:pPr>
        <w:spacing w:line="216" w:lineRule="auto"/>
        <w:jc w:val="center"/>
        <w:rPr>
          <w:sz w:val="28"/>
          <w:szCs w:val="28"/>
        </w:rPr>
      </w:pPr>
      <w:r w:rsidRPr="007E147C">
        <w:rPr>
          <w:sz w:val="28"/>
          <w:szCs w:val="28"/>
        </w:rPr>
        <w:t>(с изменения от 23 декабря 2021 года № 155-ЗСО</w:t>
      </w:r>
      <w:r w:rsidR="008B688F" w:rsidRPr="007E147C">
        <w:rPr>
          <w:sz w:val="28"/>
          <w:szCs w:val="28"/>
        </w:rPr>
        <w:t xml:space="preserve">, </w:t>
      </w:r>
      <w:r w:rsidR="005529D2" w:rsidRPr="007E147C">
        <w:rPr>
          <w:sz w:val="28"/>
          <w:szCs w:val="28"/>
        </w:rPr>
        <w:t>27</w:t>
      </w:r>
      <w:r w:rsidR="008B688F" w:rsidRPr="007E147C">
        <w:rPr>
          <w:sz w:val="28"/>
          <w:szCs w:val="28"/>
        </w:rPr>
        <w:t xml:space="preserve"> января 2022 года </w:t>
      </w:r>
      <w:r w:rsidR="004D12DE" w:rsidRPr="007E147C">
        <w:rPr>
          <w:sz w:val="28"/>
          <w:szCs w:val="28"/>
        </w:rPr>
        <w:t xml:space="preserve">             </w:t>
      </w:r>
      <w:r w:rsidR="008B688F" w:rsidRPr="007E147C">
        <w:rPr>
          <w:sz w:val="28"/>
          <w:szCs w:val="28"/>
        </w:rPr>
        <w:t xml:space="preserve">№ </w:t>
      </w:r>
      <w:r w:rsidR="005529D2" w:rsidRPr="007E147C">
        <w:rPr>
          <w:sz w:val="28"/>
          <w:szCs w:val="28"/>
        </w:rPr>
        <w:t>1</w:t>
      </w:r>
      <w:r w:rsidR="008B688F" w:rsidRPr="007E147C">
        <w:rPr>
          <w:sz w:val="28"/>
          <w:szCs w:val="28"/>
        </w:rPr>
        <w:t>-ЗСО</w:t>
      </w:r>
      <w:r w:rsidR="00EC7CEF" w:rsidRPr="007E147C">
        <w:rPr>
          <w:sz w:val="28"/>
          <w:szCs w:val="28"/>
        </w:rPr>
        <w:t xml:space="preserve">, </w:t>
      </w:r>
      <w:r w:rsidR="00013944" w:rsidRPr="007E147C">
        <w:rPr>
          <w:sz w:val="28"/>
          <w:szCs w:val="28"/>
        </w:rPr>
        <w:t xml:space="preserve">1 марта </w:t>
      </w:r>
      <w:r w:rsidR="00EC7CEF" w:rsidRPr="007E147C">
        <w:rPr>
          <w:sz w:val="28"/>
          <w:szCs w:val="28"/>
        </w:rPr>
        <w:t xml:space="preserve">2022 года № </w:t>
      </w:r>
      <w:r w:rsidR="00013944" w:rsidRPr="007E147C">
        <w:rPr>
          <w:sz w:val="28"/>
          <w:szCs w:val="28"/>
        </w:rPr>
        <w:t>16-</w:t>
      </w:r>
      <w:r w:rsidR="00EC7CEF" w:rsidRPr="007E147C">
        <w:rPr>
          <w:sz w:val="28"/>
          <w:szCs w:val="28"/>
        </w:rPr>
        <w:t>ЗСО</w:t>
      </w:r>
      <w:r w:rsidR="004D12DE" w:rsidRPr="007E147C">
        <w:rPr>
          <w:sz w:val="28"/>
          <w:szCs w:val="28"/>
        </w:rPr>
        <w:t>, 28 марта 2022 года № 37-ЗСО</w:t>
      </w:r>
      <w:r w:rsidR="00E21C3D" w:rsidRPr="007E147C">
        <w:rPr>
          <w:sz w:val="28"/>
          <w:szCs w:val="28"/>
        </w:rPr>
        <w:t xml:space="preserve">,                           </w:t>
      </w:r>
      <w:r w:rsidR="00356429" w:rsidRPr="007E147C">
        <w:rPr>
          <w:sz w:val="28"/>
          <w:szCs w:val="28"/>
        </w:rPr>
        <w:t>21</w:t>
      </w:r>
      <w:r w:rsidR="00E21C3D" w:rsidRPr="007E147C">
        <w:rPr>
          <w:sz w:val="28"/>
          <w:szCs w:val="28"/>
        </w:rPr>
        <w:t xml:space="preserve"> апреля 2022 года № </w:t>
      </w:r>
      <w:r w:rsidR="00356429" w:rsidRPr="007E147C">
        <w:rPr>
          <w:sz w:val="28"/>
          <w:szCs w:val="28"/>
        </w:rPr>
        <w:t>47</w:t>
      </w:r>
      <w:r w:rsidR="00E21C3D" w:rsidRPr="007E147C">
        <w:rPr>
          <w:sz w:val="28"/>
          <w:szCs w:val="28"/>
        </w:rPr>
        <w:t>-ЗСО</w:t>
      </w:r>
      <w:r w:rsidR="007B165E" w:rsidRPr="007E147C">
        <w:rPr>
          <w:sz w:val="28"/>
          <w:szCs w:val="28"/>
        </w:rPr>
        <w:t xml:space="preserve">, </w:t>
      </w:r>
      <w:r w:rsidR="00C4774A" w:rsidRPr="007E147C">
        <w:rPr>
          <w:sz w:val="28"/>
          <w:szCs w:val="28"/>
        </w:rPr>
        <w:t>26 мая 2022 года № 69-ЗСО)</w:t>
      </w:r>
    </w:p>
    <w:p w:rsidR="009F6243" w:rsidRPr="007E147C" w:rsidRDefault="009F6243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9F6243" w:rsidRPr="007E147C" w:rsidRDefault="009F6243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7E147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E147C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133BD1" w:rsidRPr="007E147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E147C">
        <w:rPr>
          <w:rFonts w:ascii="Times New Roman" w:hAnsi="Times New Roman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7E147C" w:rsidRDefault="00133BD1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133BD1" w:rsidRPr="007E147C" w:rsidRDefault="00133BD1" w:rsidP="00133BD1">
      <w:pPr>
        <w:pStyle w:val="a3"/>
        <w:ind w:firstLine="709"/>
        <w:rPr>
          <w:szCs w:val="28"/>
        </w:rPr>
      </w:pPr>
      <w:r w:rsidRPr="007E147C">
        <w:rPr>
          <w:szCs w:val="28"/>
        </w:rPr>
        <w:t>1. Утвердить основные характеристики областного бюджета на        2022 год:</w:t>
      </w:r>
    </w:p>
    <w:p w:rsidR="00133BD1" w:rsidRPr="007E147C" w:rsidRDefault="00133BD1" w:rsidP="00133BD1">
      <w:pPr>
        <w:pStyle w:val="a3"/>
        <w:ind w:firstLine="709"/>
        <w:rPr>
          <w:szCs w:val="28"/>
        </w:rPr>
      </w:pPr>
      <w:r w:rsidRPr="007E147C">
        <w:rPr>
          <w:szCs w:val="28"/>
        </w:rPr>
        <w:t xml:space="preserve">1) общий объем доходов областного бюджета в сумме                     </w:t>
      </w:r>
      <w:r w:rsidR="0020534A" w:rsidRPr="007E147C">
        <w:rPr>
          <w:rFonts w:eastAsiaTheme="minorHAnsi"/>
          <w:color w:val="000000" w:themeColor="text1"/>
          <w:szCs w:val="28"/>
        </w:rPr>
        <w:t xml:space="preserve">139493996,5 </w:t>
      </w:r>
      <w:r w:rsidRPr="007E147C">
        <w:rPr>
          <w:szCs w:val="28"/>
        </w:rPr>
        <w:t>тыс. рублей;</w:t>
      </w:r>
    </w:p>
    <w:p w:rsidR="00133BD1" w:rsidRPr="007E147C" w:rsidRDefault="00133BD1" w:rsidP="00133BD1">
      <w:pPr>
        <w:pStyle w:val="a3"/>
        <w:ind w:firstLine="709"/>
        <w:rPr>
          <w:szCs w:val="28"/>
        </w:rPr>
      </w:pPr>
      <w:r w:rsidRPr="007E147C">
        <w:rPr>
          <w:szCs w:val="28"/>
        </w:rPr>
        <w:t xml:space="preserve">2) общий объем расходов областного бюджета в сумме                   </w:t>
      </w:r>
      <w:r w:rsidR="0020534A" w:rsidRPr="007E147C">
        <w:rPr>
          <w:rFonts w:eastAsiaTheme="minorHAnsi"/>
          <w:szCs w:val="28"/>
        </w:rPr>
        <w:t xml:space="preserve">152265152,9 </w:t>
      </w:r>
      <w:r w:rsidRPr="007E147C">
        <w:rPr>
          <w:szCs w:val="28"/>
        </w:rPr>
        <w:t>тыс. рублей;</w:t>
      </w:r>
    </w:p>
    <w:p w:rsidR="00133BD1" w:rsidRPr="007E147C" w:rsidRDefault="00133BD1" w:rsidP="00133BD1">
      <w:pPr>
        <w:pStyle w:val="a3"/>
        <w:ind w:firstLine="709"/>
        <w:rPr>
          <w:szCs w:val="28"/>
        </w:rPr>
      </w:pPr>
      <w:r w:rsidRPr="007E147C">
        <w:rPr>
          <w:szCs w:val="28"/>
        </w:rPr>
        <w:t>3)</w:t>
      </w:r>
      <w:r w:rsidRPr="007E147C">
        <w:rPr>
          <w:szCs w:val="28"/>
          <w:lang w:val="en-US"/>
        </w:rPr>
        <w:t> </w:t>
      </w:r>
      <w:r w:rsidRPr="007E147C">
        <w:rPr>
          <w:szCs w:val="28"/>
        </w:rPr>
        <w:t xml:space="preserve">дефицит областного бюджета в сумме </w:t>
      </w:r>
      <w:r w:rsidR="0020534A" w:rsidRPr="007E147C">
        <w:rPr>
          <w:rFonts w:eastAsiaTheme="minorHAnsi"/>
          <w:szCs w:val="28"/>
        </w:rPr>
        <w:t xml:space="preserve">12771156,4 </w:t>
      </w:r>
      <w:r w:rsidRPr="007E147C">
        <w:rPr>
          <w:szCs w:val="28"/>
        </w:rPr>
        <w:t>тыс. рублей.</w:t>
      </w:r>
    </w:p>
    <w:p w:rsidR="00133BD1" w:rsidRPr="007E147C" w:rsidRDefault="00133BD1" w:rsidP="00133BD1">
      <w:pPr>
        <w:pStyle w:val="a3"/>
        <w:ind w:firstLine="709"/>
        <w:rPr>
          <w:szCs w:val="28"/>
        </w:rPr>
      </w:pPr>
      <w:r w:rsidRPr="007E147C">
        <w:rPr>
          <w:szCs w:val="28"/>
        </w:rPr>
        <w:t>2. Утвердить основные характеристики областного бюджета на         2023 год и на 2024 год:</w:t>
      </w:r>
    </w:p>
    <w:p w:rsidR="00133BD1" w:rsidRPr="007E147C" w:rsidRDefault="00133BD1" w:rsidP="00133BD1">
      <w:pPr>
        <w:pStyle w:val="a3"/>
        <w:ind w:firstLine="709"/>
        <w:rPr>
          <w:szCs w:val="28"/>
        </w:rPr>
      </w:pPr>
      <w:r w:rsidRPr="007E147C">
        <w:rPr>
          <w:szCs w:val="28"/>
        </w:rPr>
        <w:t xml:space="preserve">1) общий объем доходов областного бюджета на 2023 год в сумме </w:t>
      </w:r>
      <w:r w:rsidR="00E21C3D" w:rsidRPr="007E147C">
        <w:rPr>
          <w:rFonts w:eastAsiaTheme="minorHAnsi"/>
          <w:color w:val="000000" w:themeColor="text1"/>
          <w:szCs w:val="28"/>
        </w:rPr>
        <w:t xml:space="preserve">128032373,9 </w:t>
      </w:r>
      <w:r w:rsidRPr="007E147C">
        <w:rPr>
          <w:szCs w:val="28"/>
        </w:rPr>
        <w:t xml:space="preserve">тыс. рублей и на 2024 год в сумме </w:t>
      </w:r>
      <w:r w:rsidR="00190323" w:rsidRPr="007E147C">
        <w:rPr>
          <w:rFonts w:eastAsiaTheme="minorHAnsi"/>
          <w:color w:val="000000" w:themeColor="text1"/>
          <w:szCs w:val="28"/>
        </w:rPr>
        <w:t xml:space="preserve">133107419,0 </w:t>
      </w:r>
      <w:r w:rsidRPr="007E147C">
        <w:rPr>
          <w:szCs w:val="28"/>
        </w:rPr>
        <w:t>тыс. рублей;</w:t>
      </w:r>
    </w:p>
    <w:p w:rsidR="00133BD1" w:rsidRPr="007E147C" w:rsidRDefault="00133BD1" w:rsidP="00133BD1">
      <w:pPr>
        <w:pStyle w:val="a3"/>
        <w:ind w:firstLine="709"/>
        <w:rPr>
          <w:szCs w:val="28"/>
        </w:rPr>
      </w:pPr>
      <w:r w:rsidRPr="007E147C">
        <w:rPr>
          <w:szCs w:val="28"/>
        </w:rPr>
        <w:t xml:space="preserve">2) общий объем расходов областного бюджета на 2023 год в сумме </w:t>
      </w:r>
      <w:r w:rsidR="00E21C3D" w:rsidRPr="007E147C">
        <w:rPr>
          <w:rFonts w:eastAsiaTheme="minorHAnsi"/>
          <w:color w:val="000000" w:themeColor="text1"/>
          <w:szCs w:val="28"/>
        </w:rPr>
        <w:t xml:space="preserve">134614236,1 </w:t>
      </w:r>
      <w:r w:rsidRPr="007E147C">
        <w:rPr>
          <w:szCs w:val="28"/>
        </w:rPr>
        <w:t xml:space="preserve">тыс. рублей, в том числе условно утвержденные расходы в сумме 3634770,7 тыс. рублей, и на 2024 год в сумме </w:t>
      </w:r>
      <w:r w:rsidR="00190323" w:rsidRPr="007E147C">
        <w:rPr>
          <w:rFonts w:eastAsiaTheme="minorHAnsi"/>
          <w:color w:val="000000" w:themeColor="text1"/>
          <w:szCs w:val="28"/>
        </w:rPr>
        <w:t xml:space="preserve">135519268,9 </w:t>
      </w:r>
      <w:r w:rsidRPr="007E147C">
        <w:rPr>
          <w:szCs w:val="28"/>
        </w:rPr>
        <w:t>тыс. ру</w:t>
      </w:r>
      <w:r w:rsidRPr="007E147C">
        <w:rPr>
          <w:szCs w:val="28"/>
        </w:rPr>
        <w:t>б</w:t>
      </w:r>
      <w:r w:rsidRPr="007E147C">
        <w:rPr>
          <w:szCs w:val="28"/>
        </w:rPr>
        <w:t>лей, в том числе условно утвержденные расходы в сумме 6799761,1 тыс. рублей;</w:t>
      </w:r>
    </w:p>
    <w:p w:rsidR="00133BD1" w:rsidRPr="007E147C" w:rsidRDefault="00133BD1" w:rsidP="00133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47C">
        <w:rPr>
          <w:rFonts w:ascii="Times New Roman" w:hAnsi="Times New Roman" w:cs="Times New Roman"/>
          <w:sz w:val="28"/>
          <w:szCs w:val="28"/>
        </w:rPr>
        <w:t>3)</w:t>
      </w:r>
      <w:r w:rsidRPr="007E147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E147C">
        <w:rPr>
          <w:rFonts w:ascii="Times New Roman" w:hAnsi="Times New Roman" w:cs="Times New Roman"/>
          <w:sz w:val="28"/>
          <w:szCs w:val="28"/>
        </w:rPr>
        <w:t xml:space="preserve">дефицит областного бюджета на 2023 год в сумме </w:t>
      </w:r>
      <w:r w:rsidR="00190323" w:rsidRPr="007E147C">
        <w:rPr>
          <w:rFonts w:ascii="Times New Roman" w:hAnsi="Times New Roman" w:cs="Times New Roman"/>
          <w:color w:val="000000" w:themeColor="text1"/>
          <w:sz w:val="28"/>
          <w:szCs w:val="28"/>
        </w:rPr>
        <w:t>6581862,2</w:t>
      </w:r>
      <w:r w:rsidR="00190323" w:rsidRPr="007E147C">
        <w:rPr>
          <w:color w:val="000000" w:themeColor="text1"/>
          <w:sz w:val="28"/>
          <w:szCs w:val="28"/>
        </w:rPr>
        <w:t xml:space="preserve"> </w:t>
      </w:r>
      <w:r w:rsidRPr="007E147C">
        <w:rPr>
          <w:rFonts w:ascii="Times New Roman" w:hAnsi="Times New Roman" w:cs="Times New Roman"/>
          <w:sz w:val="28"/>
          <w:szCs w:val="28"/>
        </w:rPr>
        <w:t xml:space="preserve">тыс. рублей и на 2024 год в сумме </w:t>
      </w:r>
      <w:r w:rsidRPr="007E147C">
        <w:rPr>
          <w:rFonts w:ascii="Times New Roman" w:hAnsi="Times New Roman" w:cs="Times New Roman"/>
          <w:snapToGrid w:val="0"/>
          <w:sz w:val="28"/>
          <w:szCs w:val="28"/>
        </w:rPr>
        <w:t xml:space="preserve">2411849,9 </w:t>
      </w:r>
      <w:r w:rsidRPr="007E147C">
        <w:rPr>
          <w:rFonts w:ascii="Times New Roman" w:hAnsi="Times New Roman" w:cs="Times New Roman"/>
          <w:sz w:val="28"/>
          <w:szCs w:val="28"/>
        </w:rPr>
        <w:t>тыс. рублей.</w:t>
      </w:r>
    </w:p>
    <w:p w:rsidR="00133BD1" w:rsidRPr="007E147C" w:rsidRDefault="00133BD1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21C3D" w:rsidRPr="007E147C" w:rsidRDefault="00E21C3D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21C3D" w:rsidRPr="007E147C" w:rsidRDefault="00E21C3D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21C3D" w:rsidRPr="007E147C" w:rsidRDefault="00E21C3D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133BD1" w:rsidRPr="007E147C" w:rsidRDefault="00133BD1" w:rsidP="00133BD1">
      <w:pPr>
        <w:pStyle w:val="ad"/>
        <w:ind w:firstLine="0"/>
        <w:jc w:val="center"/>
        <w:rPr>
          <w:b/>
          <w:i/>
          <w:szCs w:val="28"/>
        </w:rPr>
      </w:pPr>
      <w:r w:rsidRPr="007E147C">
        <w:rPr>
          <w:b/>
          <w:i/>
          <w:szCs w:val="28"/>
        </w:rPr>
        <w:lastRenderedPageBreak/>
        <w:t>Статья 2. Доходы областного бюджета</w:t>
      </w:r>
    </w:p>
    <w:p w:rsidR="00133BD1" w:rsidRPr="007E147C" w:rsidRDefault="00133BD1" w:rsidP="00133BD1">
      <w:pPr>
        <w:pStyle w:val="ad"/>
        <w:ind w:firstLine="709"/>
        <w:jc w:val="center"/>
        <w:rPr>
          <w:b/>
          <w:i/>
          <w:szCs w:val="28"/>
        </w:rPr>
      </w:pPr>
    </w:p>
    <w:p w:rsidR="00133BD1" w:rsidRPr="007E147C" w:rsidRDefault="00133BD1" w:rsidP="00133BD1">
      <w:pPr>
        <w:pStyle w:val="a3"/>
      </w:pPr>
      <w:r w:rsidRPr="007E147C">
        <w:t xml:space="preserve">Утвердить распределение доходов областного бюджета на 2022 год и на плановый период 2023 и 2024 годов согласно </w:t>
      </w:r>
      <w:hyperlink r:id="rId8" w:history="1">
        <w:r w:rsidRPr="007E147C">
          <w:rPr>
            <w:rStyle w:val="ac"/>
            <w:color w:val="auto"/>
            <w:u w:val="none"/>
          </w:rPr>
          <w:t>приложению 1</w:t>
        </w:r>
      </w:hyperlink>
      <w:r w:rsidRPr="007E147C">
        <w:t xml:space="preserve"> к насто</w:t>
      </w:r>
      <w:r w:rsidRPr="007E147C">
        <w:t>я</w:t>
      </w:r>
      <w:r w:rsidRPr="007E147C">
        <w:t>щему Закону, в том числе безвозмездных поступлений.</w:t>
      </w:r>
    </w:p>
    <w:p w:rsidR="000415D9" w:rsidRPr="007E147C" w:rsidRDefault="000415D9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7E147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E147C">
        <w:rPr>
          <w:rFonts w:ascii="Times New Roman" w:hAnsi="Times New Roman" w:cs="Times New Roman"/>
          <w:b/>
          <w:i/>
          <w:sz w:val="28"/>
          <w:szCs w:val="28"/>
        </w:rPr>
        <w:t xml:space="preserve">Статья 3. Особенности администрирования доходов </w:t>
      </w:r>
    </w:p>
    <w:p w:rsidR="00133BD1" w:rsidRPr="007E147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E147C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2022 году</w:t>
      </w:r>
    </w:p>
    <w:p w:rsidR="00133BD1" w:rsidRPr="007E147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7E147C" w:rsidRDefault="00133BD1" w:rsidP="00133BD1">
      <w:pPr>
        <w:pStyle w:val="a3"/>
      </w:pPr>
      <w:r w:rsidRPr="007E147C">
        <w:t>Установить, что информационное взаимодействие между управлен</w:t>
      </w:r>
      <w:r w:rsidRPr="007E147C">
        <w:t>и</w:t>
      </w:r>
      <w:r w:rsidRPr="007E147C">
        <w:t>ем Федерального казначейства по Саратовской области и администратор</w:t>
      </w:r>
      <w:r w:rsidRPr="007E147C">
        <w:t>а</w:t>
      </w:r>
      <w:r w:rsidRPr="007E147C">
        <w:t>ми доходов областного бюджета может осуществляться через следующие учреждения:</w:t>
      </w:r>
    </w:p>
    <w:p w:rsidR="00133BD1" w:rsidRPr="007E147C" w:rsidRDefault="00133BD1" w:rsidP="00133BD1">
      <w:pPr>
        <w:pStyle w:val="a3"/>
      </w:pPr>
      <w:r w:rsidRPr="007E147C"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133BD1" w:rsidRPr="007E147C" w:rsidRDefault="00133BD1" w:rsidP="00133BD1">
      <w:pPr>
        <w:pStyle w:val="a3"/>
      </w:pPr>
      <w:r w:rsidRPr="007E147C">
        <w:t>государственное казенное учреждение Саратовской области «Центр бухгалтерского учета, отчетности и финансов»;</w:t>
      </w:r>
    </w:p>
    <w:p w:rsidR="00133BD1" w:rsidRPr="007E147C" w:rsidRDefault="00133BD1" w:rsidP="00133BD1">
      <w:pPr>
        <w:pStyle w:val="a3"/>
      </w:pPr>
      <w:r w:rsidRPr="007E147C">
        <w:t>государственное автономное учреждение дополнительного профе</w:t>
      </w:r>
      <w:r w:rsidRPr="007E147C">
        <w:t>с</w:t>
      </w:r>
      <w:r w:rsidRPr="007E147C">
        <w:t>сионального образования в сфере культуры и искусства «Саратовский о</w:t>
      </w:r>
      <w:r w:rsidRPr="007E147C">
        <w:t>б</w:t>
      </w:r>
      <w:r w:rsidRPr="007E147C">
        <w:t>ластной учебно-методический центр».</w:t>
      </w:r>
    </w:p>
    <w:p w:rsidR="00133BD1" w:rsidRPr="007E147C" w:rsidRDefault="00133BD1" w:rsidP="00133BD1">
      <w:pPr>
        <w:rPr>
          <w:sz w:val="28"/>
          <w:szCs w:val="28"/>
        </w:rPr>
      </w:pPr>
    </w:p>
    <w:p w:rsidR="00133BD1" w:rsidRPr="007E147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E147C">
        <w:rPr>
          <w:rFonts w:ascii="Times New Roman" w:hAnsi="Times New Roman" w:cs="Times New Roman"/>
          <w:b/>
          <w:i/>
          <w:sz w:val="28"/>
          <w:szCs w:val="28"/>
        </w:rPr>
        <w:t xml:space="preserve">Статья 4. Нормативы распределения доходов между областным бюджетом, бюджетом Территориального фонда обязательного </w:t>
      </w:r>
    </w:p>
    <w:p w:rsidR="00133BD1" w:rsidRPr="007E147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E147C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133BD1" w:rsidRPr="007E147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E147C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2022 год </w:t>
      </w:r>
    </w:p>
    <w:p w:rsidR="00133BD1" w:rsidRPr="007E147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E147C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2023 и 2024 годов </w:t>
      </w:r>
    </w:p>
    <w:p w:rsidR="00133BD1" w:rsidRPr="007E147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7E147C" w:rsidRDefault="00133BD1" w:rsidP="00133BD1">
      <w:pPr>
        <w:pStyle w:val="a3"/>
      </w:pPr>
      <w:r w:rsidRPr="007E147C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7E147C">
        <w:t>н</w:t>
      </w:r>
      <w:r w:rsidRPr="007E147C">
        <w:t xml:space="preserve">ского страхования Саратовской области и бюджетами муниципальных районов и городских округов области на 2022 год и на плановый период 2023 и 2024 годов согласно </w:t>
      </w:r>
      <w:hyperlink r:id="rId9" w:history="1">
        <w:r w:rsidRPr="007E147C">
          <w:rPr>
            <w:rStyle w:val="ac"/>
            <w:color w:val="auto"/>
            <w:u w:val="none"/>
          </w:rPr>
          <w:t>приложению 2</w:t>
        </w:r>
      </w:hyperlink>
      <w:r w:rsidRPr="007E147C">
        <w:t xml:space="preserve"> к настоящему Закону.</w:t>
      </w:r>
    </w:p>
    <w:p w:rsidR="00133BD1" w:rsidRPr="007E147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7E147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E147C">
        <w:rPr>
          <w:rFonts w:ascii="Times New Roman" w:hAnsi="Times New Roman" w:cs="Times New Roman"/>
          <w:b/>
          <w:i/>
          <w:sz w:val="28"/>
          <w:szCs w:val="28"/>
        </w:rPr>
        <w:t xml:space="preserve">Статья 5. Бюджетные ассигнования областного бюджета </w:t>
      </w:r>
    </w:p>
    <w:p w:rsidR="00133BD1" w:rsidRPr="007E147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E147C">
        <w:rPr>
          <w:rFonts w:ascii="Times New Roman" w:hAnsi="Times New Roman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7E147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7E147C" w:rsidRDefault="00133BD1" w:rsidP="00133BD1">
      <w:pPr>
        <w:pStyle w:val="a3"/>
      </w:pPr>
      <w:r w:rsidRPr="007E147C">
        <w:t>1. Утвердить:</w:t>
      </w:r>
    </w:p>
    <w:p w:rsidR="00133BD1" w:rsidRPr="007E147C" w:rsidRDefault="00133BD1" w:rsidP="00133BD1">
      <w:pPr>
        <w:pStyle w:val="a3"/>
      </w:pPr>
      <w:r w:rsidRPr="007E147C">
        <w:t>1) общий объем бюджетных ассигнований на исполнение публичных нормативных обязательств:</w:t>
      </w:r>
    </w:p>
    <w:p w:rsidR="00133BD1" w:rsidRPr="007E147C" w:rsidRDefault="00133BD1" w:rsidP="00133BD1">
      <w:pPr>
        <w:pStyle w:val="a3"/>
      </w:pPr>
      <w:r w:rsidRPr="007E147C">
        <w:t xml:space="preserve">на 2022 год в сумме </w:t>
      </w:r>
      <w:r w:rsidR="0020534A" w:rsidRPr="007E147C">
        <w:rPr>
          <w:bCs/>
          <w:szCs w:val="28"/>
        </w:rPr>
        <w:t xml:space="preserve">17515518,5 </w:t>
      </w:r>
      <w:r w:rsidRPr="007E147C">
        <w:t>тыс. рублей;</w:t>
      </w:r>
    </w:p>
    <w:p w:rsidR="00133BD1" w:rsidRPr="007E147C" w:rsidRDefault="00133BD1" w:rsidP="00133BD1">
      <w:pPr>
        <w:pStyle w:val="a3"/>
      </w:pPr>
      <w:r w:rsidRPr="007E147C">
        <w:t xml:space="preserve">на 2023 год в сумме </w:t>
      </w:r>
      <w:r w:rsidR="00F767EA" w:rsidRPr="007E147C">
        <w:t>17910332,3</w:t>
      </w:r>
      <w:r w:rsidRPr="007E147C">
        <w:t xml:space="preserve"> тыс. рублей;</w:t>
      </w:r>
    </w:p>
    <w:p w:rsidR="00133BD1" w:rsidRPr="007E147C" w:rsidRDefault="00133BD1" w:rsidP="00133BD1">
      <w:pPr>
        <w:pStyle w:val="a3"/>
      </w:pPr>
      <w:r w:rsidRPr="007E147C">
        <w:t xml:space="preserve">на 2024 год в сумме </w:t>
      </w:r>
      <w:r w:rsidR="00F767EA" w:rsidRPr="007E147C">
        <w:t>18461160,6</w:t>
      </w:r>
      <w:r w:rsidRPr="007E147C">
        <w:t xml:space="preserve"> тыс. рублей;</w:t>
      </w:r>
    </w:p>
    <w:p w:rsidR="00133BD1" w:rsidRPr="007E147C" w:rsidRDefault="00133BD1" w:rsidP="00133BD1">
      <w:pPr>
        <w:pStyle w:val="a3"/>
      </w:pPr>
      <w:r w:rsidRPr="007E147C">
        <w:t>2) объем бюджетных ассигнований областного дорожного фонда:</w:t>
      </w:r>
    </w:p>
    <w:p w:rsidR="00133BD1" w:rsidRPr="007E147C" w:rsidRDefault="00133BD1" w:rsidP="00133BD1">
      <w:pPr>
        <w:pStyle w:val="a3"/>
      </w:pPr>
      <w:r w:rsidRPr="007E147C">
        <w:t xml:space="preserve">на 2022 год в сумме </w:t>
      </w:r>
      <w:r w:rsidR="0020534A" w:rsidRPr="007E147C">
        <w:rPr>
          <w:szCs w:val="28"/>
        </w:rPr>
        <w:t xml:space="preserve">21985779,4 </w:t>
      </w:r>
      <w:r w:rsidRPr="007E147C">
        <w:t>тыс. рублей;</w:t>
      </w:r>
    </w:p>
    <w:p w:rsidR="00133BD1" w:rsidRPr="007E147C" w:rsidRDefault="00133BD1" w:rsidP="00133BD1">
      <w:pPr>
        <w:pStyle w:val="a3"/>
      </w:pPr>
      <w:r w:rsidRPr="007E147C">
        <w:lastRenderedPageBreak/>
        <w:t xml:space="preserve">на 2023 год в сумме </w:t>
      </w:r>
      <w:r w:rsidR="00F767EA" w:rsidRPr="007E147C">
        <w:rPr>
          <w:szCs w:val="28"/>
        </w:rPr>
        <w:t xml:space="preserve">14896606,5 </w:t>
      </w:r>
      <w:r w:rsidRPr="007E147C">
        <w:t>тыс. рублей;</w:t>
      </w:r>
    </w:p>
    <w:p w:rsidR="00133BD1" w:rsidRPr="007E147C" w:rsidRDefault="00133BD1" w:rsidP="00133BD1">
      <w:pPr>
        <w:pStyle w:val="a3"/>
      </w:pPr>
      <w:r w:rsidRPr="007E147C">
        <w:t xml:space="preserve">на 2024 год в сумме </w:t>
      </w:r>
      <w:r w:rsidR="00801932" w:rsidRPr="007E147C">
        <w:rPr>
          <w:szCs w:val="28"/>
        </w:rPr>
        <w:t xml:space="preserve">15872285,0 </w:t>
      </w:r>
      <w:r w:rsidRPr="007E147C">
        <w:t>тыс. рублей;</w:t>
      </w:r>
    </w:p>
    <w:p w:rsidR="00133BD1" w:rsidRPr="007E147C" w:rsidRDefault="00133BD1" w:rsidP="00133BD1">
      <w:pPr>
        <w:pStyle w:val="a3"/>
      </w:pPr>
      <w:r w:rsidRPr="007E147C">
        <w:t xml:space="preserve">3) ведомственную структуру расходов областного бюджета на              2022 год и на плановый период 2023 и 2024 годов согласно </w:t>
      </w:r>
      <w:hyperlink r:id="rId10" w:history="1">
        <w:r w:rsidRPr="007E147C">
          <w:rPr>
            <w:rStyle w:val="ac"/>
            <w:color w:val="auto"/>
            <w:u w:val="none"/>
          </w:rPr>
          <w:t>приложению 3</w:t>
        </w:r>
      </w:hyperlink>
      <w:r w:rsidRPr="007E147C">
        <w:t xml:space="preserve"> к настоящему Закону;</w:t>
      </w:r>
    </w:p>
    <w:p w:rsidR="00133BD1" w:rsidRPr="007E147C" w:rsidRDefault="00133BD1" w:rsidP="00133BD1">
      <w:pPr>
        <w:pStyle w:val="a3"/>
        <w:spacing w:line="235" w:lineRule="auto"/>
      </w:pPr>
      <w:r w:rsidRPr="007E147C">
        <w:t>4) распределение бюджетных ассигнований по разделам, подразд</w:t>
      </w:r>
      <w:r w:rsidRPr="007E147C">
        <w:t>е</w:t>
      </w:r>
      <w:r w:rsidRPr="007E147C">
        <w:t>лам, целевым статьям (государственным программам области и непр</w:t>
      </w:r>
      <w:r w:rsidRPr="007E147C">
        <w:t>о</w:t>
      </w:r>
      <w:r w:rsidRPr="007E147C">
        <w:t>граммным направлениям деятельности), группам видов расходов класс</w:t>
      </w:r>
      <w:r w:rsidRPr="007E147C">
        <w:t>и</w:t>
      </w:r>
      <w:r w:rsidRPr="007E147C">
        <w:t xml:space="preserve">фикации расходов областного бюджета на 2022 год и на плановый период 2023 и 2024 годов согласно </w:t>
      </w:r>
      <w:hyperlink r:id="rId11" w:history="1">
        <w:r w:rsidRPr="007E147C">
          <w:t>приложению 4</w:t>
        </w:r>
      </w:hyperlink>
      <w:r w:rsidRPr="007E147C">
        <w:t xml:space="preserve"> к настоящему Закону;</w:t>
      </w:r>
    </w:p>
    <w:p w:rsidR="00133BD1" w:rsidRPr="007E147C" w:rsidRDefault="00133BD1" w:rsidP="00133BD1">
      <w:pPr>
        <w:pStyle w:val="a3"/>
        <w:spacing w:line="235" w:lineRule="auto"/>
      </w:pPr>
      <w:r w:rsidRPr="007E147C">
        <w:t>5) распределение бюджетных ассигнований по целевым статьям (государственным программам области и непрограммным направлениям деятельности), группам видов расходов классификации расходов облас</w:t>
      </w:r>
      <w:r w:rsidRPr="007E147C">
        <w:t>т</w:t>
      </w:r>
      <w:r w:rsidRPr="007E147C">
        <w:t>ного бюджета на 2022 год и на плановый период 2023 и 2024 годов согла</w:t>
      </w:r>
      <w:r w:rsidRPr="007E147C">
        <w:t>с</w:t>
      </w:r>
      <w:r w:rsidRPr="007E147C">
        <w:t xml:space="preserve">но </w:t>
      </w:r>
      <w:hyperlink r:id="rId12" w:history="1">
        <w:r w:rsidRPr="007E147C">
          <w:t>приложению 5</w:t>
        </w:r>
      </w:hyperlink>
      <w:r w:rsidRPr="007E147C">
        <w:t xml:space="preserve"> к настоящему Закону;</w:t>
      </w:r>
    </w:p>
    <w:p w:rsidR="00133BD1" w:rsidRPr="007E147C" w:rsidRDefault="00133BD1" w:rsidP="00133BD1">
      <w:pPr>
        <w:pStyle w:val="a3"/>
        <w:spacing w:line="235" w:lineRule="auto"/>
      </w:pPr>
      <w:r w:rsidRPr="007E147C">
        <w:t>6) распределение бюджетных ассигнований на реализацию облас</w:t>
      </w:r>
      <w:r w:rsidRPr="007E147C">
        <w:t>т</w:t>
      </w:r>
      <w:r w:rsidRPr="007E147C">
        <w:t>ной адресной инвестиционной программы на 2022 год и на плановый п</w:t>
      </w:r>
      <w:r w:rsidRPr="007E147C">
        <w:t>е</w:t>
      </w:r>
      <w:r w:rsidRPr="007E147C">
        <w:t xml:space="preserve">риод 2023 и 2024 годов согласно </w:t>
      </w:r>
      <w:hyperlink r:id="rId13" w:history="1">
        <w:r w:rsidRPr="007E147C">
          <w:t>приложению 6</w:t>
        </w:r>
      </w:hyperlink>
      <w:r w:rsidRPr="007E147C">
        <w:t xml:space="preserve"> к настоящему Закону;</w:t>
      </w:r>
    </w:p>
    <w:p w:rsidR="00133BD1" w:rsidRPr="007E147C" w:rsidRDefault="00133BD1" w:rsidP="00133BD1">
      <w:pPr>
        <w:pStyle w:val="ad"/>
        <w:spacing w:line="235" w:lineRule="auto"/>
        <w:rPr>
          <w:szCs w:val="28"/>
        </w:rPr>
      </w:pPr>
      <w:r w:rsidRPr="007E147C">
        <w:rPr>
          <w:szCs w:val="28"/>
        </w:rPr>
        <w:t>7) распределение бюджетных ассигнований на предоставление су</w:t>
      </w:r>
      <w:r w:rsidRPr="007E147C">
        <w:rPr>
          <w:szCs w:val="28"/>
        </w:rPr>
        <w:t>б</w:t>
      </w:r>
      <w:r w:rsidRPr="007E147C">
        <w:rPr>
          <w:szCs w:val="28"/>
        </w:rPr>
        <w:t>сидий юридическим лицам (кроме некоммерческих организаций), индив</w:t>
      </w:r>
      <w:r w:rsidRPr="007E147C">
        <w:rPr>
          <w:szCs w:val="28"/>
        </w:rPr>
        <w:t>и</w:t>
      </w:r>
      <w:r w:rsidRPr="007E147C">
        <w:rPr>
          <w:szCs w:val="28"/>
        </w:rPr>
        <w:t>дуальным предпринимателям, физическим лицам – производителям тов</w:t>
      </w:r>
      <w:r w:rsidRPr="007E147C">
        <w:rPr>
          <w:szCs w:val="28"/>
        </w:rPr>
        <w:t>а</w:t>
      </w:r>
      <w:r w:rsidRPr="007E147C">
        <w:rPr>
          <w:szCs w:val="28"/>
        </w:rPr>
        <w:t>ров, работ, услуг на 2022 год и на плановый период 2023 и 2024 годов с</w:t>
      </w:r>
      <w:r w:rsidRPr="007E147C">
        <w:rPr>
          <w:szCs w:val="28"/>
        </w:rPr>
        <w:t>о</w:t>
      </w:r>
      <w:r w:rsidRPr="007E147C">
        <w:rPr>
          <w:szCs w:val="28"/>
        </w:rPr>
        <w:t>гласно приложению 7 к настоящему Закону.</w:t>
      </w:r>
    </w:p>
    <w:p w:rsidR="00133BD1" w:rsidRPr="007E147C" w:rsidRDefault="00133BD1" w:rsidP="00133BD1">
      <w:pPr>
        <w:pStyle w:val="a3"/>
        <w:spacing w:line="235" w:lineRule="auto"/>
        <w:rPr>
          <w:rFonts w:eastAsiaTheme="minorHAnsi"/>
        </w:rPr>
      </w:pPr>
      <w:r w:rsidRPr="007E147C">
        <w:rPr>
          <w:szCs w:val="28"/>
        </w:rPr>
        <w:t>2. Установить, что субсидии юридическим лицам (за исключением субсидий государственным (муниципальным) учреждениям, а также су</w:t>
      </w:r>
      <w:r w:rsidRPr="007E147C">
        <w:rPr>
          <w:szCs w:val="28"/>
        </w:rPr>
        <w:t>б</w:t>
      </w:r>
      <w:r w:rsidRPr="007E147C">
        <w:rPr>
          <w:szCs w:val="28"/>
        </w:rPr>
        <w:t>сидий, указанных в пунктах 6–8</w:t>
      </w:r>
      <w:r w:rsidRPr="007E147C">
        <w:rPr>
          <w:szCs w:val="28"/>
          <w:vertAlign w:val="superscript"/>
        </w:rPr>
        <w:t>1</w:t>
      </w:r>
      <w:r w:rsidRPr="007E147C">
        <w:rPr>
          <w:szCs w:val="28"/>
        </w:rPr>
        <w:t xml:space="preserve"> статьи 78 Бюджетного кодекса Росси</w:t>
      </w:r>
      <w:r w:rsidRPr="007E147C">
        <w:rPr>
          <w:szCs w:val="28"/>
        </w:rPr>
        <w:t>й</w:t>
      </w:r>
      <w:r w:rsidRPr="007E147C">
        <w:rPr>
          <w:szCs w:val="28"/>
        </w:rPr>
        <w:t>ской Федерации), индивидуальным предпринимателям, а также физич</w:t>
      </w:r>
      <w:r w:rsidRPr="007E147C">
        <w:rPr>
          <w:szCs w:val="28"/>
        </w:rPr>
        <w:t>е</w:t>
      </w:r>
      <w:r w:rsidRPr="007E147C">
        <w:rPr>
          <w:szCs w:val="28"/>
        </w:rPr>
        <w:t>ским лицам – производителям товаров, работ, услуг, участвующим в ре</w:t>
      </w:r>
      <w:r w:rsidRPr="007E147C">
        <w:rPr>
          <w:szCs w:val="28"/>
        </w:rPr>
        <w:t>а</w:t>
      </w:r>
      <w:r w:rsidRPr="007E147C">
        <w:rPr>
          <w:szCs w:val="28"/>
        </w:rPr>
        <w:t>лизации мероприятий государственных программ Саратовской области, предоставляются в соответствии со сводной бюджетной росписью облас</w:t>
      </w:r>
      <w:r w:rsidRPr="007E147C">
        <w:rPr>
          <w:szCs w:val="28"/>
        </w:rPr>
        <w:t>т</w:t>
      </w:r>
      <w:r w:rsidRPr="007E147C">
        <w:rPr>
          <w:szCs w:val="28"/>
        </w:rPr>
        <w:t>ного бюджета за счет бюджетных ассигнований и в пределах утвержде</w:t>
      </w:r>
      <w:r w:rsidRPr="007E147C">
        <w:rPr>
          <w:szCs w:val="28"/>
        </w:rPr>
        <w:t>н</w:t>
      </w:r>
      <w:r w:rsidRPr="007E147C">
        <w:rPr>
          <w:szCs w:val="28"/>
        </w:rPr>
        <w:t>ных лимитов бюджетных обязательств путем перечисления средств субс</w:t>
      </w:r>
      <w:r w:rsidRPr="007E147C">
        <w:rPr>
          <w:szCs w:val="28"/>
        </w:rPr>
        <w:t>и</w:t>
      </w:r>
      <w:r w:rsidRPr="007E147C">
        <w:rPr>
          <w:szCs w:val="28"/>
        </w:rPr>
        <w:t>дий на расчетные счета получателей субсидий, открытые в кредитных о</w:t>
      </w:r>
      <w:r w:rsidRPr="007E147C">
        <w:rPr>
          <w:szCs w:val="28"/>
        </w:rPr>
        <w:t>р</w:t>
      </w:r>
      <w:r w:rsidRPr="007E147C">
        <w:rPr>
          <w:szCs w:val="28"/>
        </w:rPr>
        <w:t>ганизациях, за исключением суб</w:t>
      </w:r>
      <w:r w:rsidRPr="007E147C">
        <w:t xml:space="preserve">сидий, </w:t>
      </w:r>
      <w:r w:rsidRPr="007E147C">
        <w:rPr>
          <w:rFonts w:eastAsiaTheme="minorHAnsi"/>
        </w:rPr>
        <w:t xml:space="preserve">указанных в части 3 </w:t>
      </w:r>
      <w:hyperlink r:id="rId14" w:history="1">
        <w:r w:rsidRPr="007E147C">
          <w:rPr>
            <w:rFonts w:eastAsiaTheme="minorHAnsi"/>
          </w:rPr>
          <w:t>статьи</w:t>
        </w:r>
      </w:hyperlink>
      <w:r w:rsidRPr="007E147C">
        <w:rPr>
          <w:rFonts w:eastAsiaTheme="minorHAnsi"/>
        </w:rPr>
        <w:t xml:space="preserve"> 5 Фед</w:t>
      </w:r>
      <w:r w:rsidRPr="007E147C">
        <w:rPr>
          <w:rFonts w:eastAsiaTheme="minorHAnsi"/>
        </w:rPr>
        <w:t>е</w:t>
      </w:r>
      <w:r w:rsidRPr="007E147C">
        <w:rPr>
          <w:rFonts w:eastAsiaTheme="minorHAnsi"/>
        </w:rPr>
        <w:t>рального закона «О федеральном бюджете на 2022 год и на плановый п</w:t>
      </w:r>
      <w:r w:rsidRPr="007E147C">
        <w:rPr>
          <w:rFonts w:eastAsiaTheme="minorHAnsi"/>
        </w:rPr>
        <w:t>е</w:t>
      </w:r>
      <w:r w:rsidRPr="007E147C">
        <w:rPr>
          <w:rFonts w:eastAsiaTheme="minorHAnsi"/>
        </w:rPr>
        <w:t>риод 2023 и 2024 годов».</w:t>
      </w:r>
    </w:p>
    <w:p w:rsidR="00133BD1" w:rsidRPr="007E147C" w:rsidRDefault="00133BD1" w:rsidP="00133BD1">
      <w:pPr>
        <w:overflowPunct/>
        <w:spacing w:line="235" w:lineRule="auto"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133BD1" w:rsidRPr="007E147C" w:rsidRDefault="00133BD1" w:rsidP="00133BD1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E147C">
        <w:rPr>
          <w:rFonts w:ascii="Times New Roman" w:hAnsi="Times New Roman" w:cs="Times New Roman"/>
          <w:b/>
          <w:i/>
          <w:sz w:val="28"/>
          <w:szCs w:val="28"/>
        </w:rPr>
        <w:t xml:space="preserve">Статья 6. Межбюджетные трансферты, предоставляемые </w:t>
      </w:r>
    </w:p>
    <w:p w:rsidR="00133BD1" w:rsidRPr="007E147C" w:rsidRDefault="00133BD1" w:rsidP="00133BD1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E147C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133BD1" w:rsidRPr="007E147C" w:rsidRDefault="00133BD1" w:rsidP="00133BD1">
      <w:pPr>
        <w:pStyle w:val="ConsPlusNormal"/>
        <w:spacing w:line="235" w:lineRule="auto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7E147C" w:rsidRDefault="00133BD1" w:rsidP="00133BD1">
      <w:pPr>
        <w:pStyle w:val="a3"/>
        <w:spacing w:line="235" w:lineRule="auto"/>
        <w:ind w:firstLine="709"/>
        <w:rPr>
          <w:szCs w:val="28"/>
        </w:rPr>
      </w:pPr>
      <w:r w:rsidRPr="007E147C">
        <w:rPr>
          <w:szCs w:val="28"/>
        </w:rPr>
        <w:t>1.</w:t>
      </w:r>
      <w:r w:rsidRPr="007E147C">
        <w:rPr>
          <w:szCs w:val="28"/>
          <w:lang w:val="en-US"/>
        </w:rPr>
        <w:t> </w:t>
      </w:r>
      <w:r w:rsidRPr="007E147C">
        <w:rPr>
          <w:szCs w:val="28"/>
        </w:rPr>
        <w:t>Утвердить бюджетные ассигнования на предоставление межбю</w:t>
      </w:r>
      <w:r w:rsidRPr="007E147C">
        <w:rPr>
          <w:szCs w:val="28"/>
        </w:rPr>
        <w:t>д</w:t>
      </w:r>
      <w:r w:rsidRPr="007E147C">
        <w:rPr>
          <w:szCs w:val="28"/>
        </w:rPr>
        <w:t xml:space="preserve">жетных трансфертов из областного бюджета местным бюджетам на               2022 год и на плановый период 2023 и 2024 годов согласно </w:t>
      </w:r>
      <w:hyperlink r:id="rId15" w:history="1">
        <w:r w:rsidRPr="007E147C">
          <w:rPr>
            <w:szCs w:val="28"/>
          </w:rPr>
          <w:t>приложению 8</w:t>
        </w:r>
      </w:hyperlink>
      <w:r w:rsidRPr="007E147C">
        <w:rPr>
          <w:szCs w:val="28"/>
        </w:rPr>
        <w:t xml:space="preserve"> к настоящему Закону.</w:t>
      </w:r>
    </w:p>
    <w:p w:rsidR="00133BD1" w:rsidRPr="007E147C" w:rsidRDefault="00133BD1" w:rsidP="00133BD1">
      <w:pPr>
        <w:spacing w:line="235" w:lineRule="auto"/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lastRenderedPageBreak/>
        <w:t>2.</w:t>
      </w:r>
      <w:r w:rsidRPr="007E147C">
        <w:rPr>
          <w:sz w:val="28"/>
          <w:szCs w:val="28"/>
          <w:lang w:val="en-US"/>
        </w:rPr>
        <w:t> </w:t>
      </w:r>
      <w:r w:rsidRPr="007E147C">
        <w:rPr>
          <w:sz w:val="28"/>
          <w:szCs w:val="28"/>
        </w:rPr>
        <w:t>Утвердить перечень субсидий бюджетам муниципальных образ</w:t>
      </w:r>
      <w:r w:rsidRPr="007E147C">
        <w:rPr>
          <w:sz w:val="28"/>
          <w:szCs w:val="28"/>
        </w:rPr>
        <w:t>о</w:t>
      </w:r>
      <w:r w:rsidRPr="007E147C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7E147C">
        <w:rPr>
          <w:sz w:val="28"/>
          <w:szCs w:val="28"/>
        </w:rPr>
        <w:t>софина</w:t>
      </w:r>
      <w:r w:rsidRPr="007E147C">
        <w:rPr>
          <w:sz w:val="28"/>
          <w:szCs w:val="28"/>
        </w:rPr>
        <w:t>н</w:t>
      </w:r>
      <w:r w:rsidRPr="007E147C">
        <w:rPr>
          <w:sz w:val="28"/>
          <w:szCs w:val="28"/>
        </w:rPr>
        <w:t>сирования</w:t>
      </w:r>
      <w:proofErr w:type="spellEnd"/>
      <w:r w:rsidRPr="007E147C">
        <w:rPr>
          <w:sz w:val="28"/>
          <w:szCs w:val="28"/>
        </w:rPr>
        <w:t xml:space="preserve"> расходных обязательств, возникающих при выполнении полн</w:t>
      </w:r>
      <w:r w:rsidRPr="007E147C">
        <w:rPr>
          <w:sz w:val="28"/>
          <w:szCs w:val="28"/>
        </w:rPr>
        <w:t>о</w:t>
      </w:r>
      <w:r w:rsidRPr="007E147C">
        <w:rPr>
          <w:sz w:val="28"/>
          <w:szCs w:val="28"/>
        </w:rPr>
        <w:t>мочий органов местного самоуправления по решению вопросов местного значения, на 2022 год и на плановый период 2023 и 2024 годов согласно приложению 9 к настоящему Закону.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t xml:space="preserve">3. Утвердить распределение межбюджетных трансфертов бюджетам муниципальных </w:t>
      </w:r>
      <w:r w:rsidR="00CD19B2" w:rsidRPr="007E147C">
        <w:rPr>
          <w:sz w:val="28"/>
          <w:szCs w:val="28"/>
        </w:rPr>
        <w:t>образований</w:t>
      </w:r>
      <w:r w:rsidRPr="007E147C">
        <w:rPr>
          <w:sz w:val="28"/>
          <w:szCs w:val="28"/>
        </w:rPr>
        <w:t xml:space="preserve"> области на 2022 год и на плановый период 2023 и 2024 годов: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дотаций согласно приложению 10 к настоящему Закону;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субсидий согласно приложению 11 к настоящему Закону;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субвенций согласно приложению 12 к настоящему Закону;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иных межбюджетных трансфертов согласно приложению 13 к наст</w:t>
      </w:r>
      <w:r w:rsidRPr="007E147C">
        <w:rPr>
          <w:sz w:val="28"/>
          <w:szCs w:val="28"/>
        </w:rPr>
        <w:t>о</w:t>
      </w:r>
      <w:r w:rsidRPr="007E147C">
        <w:rPr>
          <w:sz w:val="28"/>
          <w:szCs w:val="28"/>
        </w:rPr>
        <w:t>ящему Закону.</w:t>
      </w:r>
    </w:p>
    <w:p w:rsidR="00133BD1" w:rsidRPr="007E147C" w:rsidRDefault="00133BD1" w:rsidP="00133BD1">
      <w:pPr>
        <w:pStyle w:val="a3"/>
        <w:ind w:firstLine="709"/>
        <w:rPr>
          <w:szCs w:val="28"/>
        </w:rPr>
      </w:pPr>
      <w:r w:rsidRPr="007E147C">
        <w:rPr>
          <w:szCs w:val="28"/>
        </w:rPr>
        <w:t>4.</w:t>
      </w:r>
      <w:r w:rsidRPr="007E147C">
        <w:rPr>
          <w:szCs w:val="28"/>
          <w:lang w:val="en-US"/>
        </w:rPr>
        <w:t> </w:t>
      </w:r>
      <w:r w:rsidRPr="007E147C">
        <w:rPr>
          <w:szCs w:val="28"/>
        </w:rPr>
        <w:t>Распределение иных межбюджетных трансфертов, предоставля</w:t>
      </w:r>
      <w:r w:rsidRPr="007E147C">
        <w:rPr>
          <w:szCs w:val="28"/>
        </w:rPr>
        <w:t>е</w:t>
      </w:r>
      <w:r w:rsidRPr="007E147C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16" w:history="1">
        <w:r w:rsidRPr="007E147C">
          <w:rPr>
            <w:szCs w:val="28"/>
          </w:rPr>
          <w:t>прил</w:t>
        </w:r>
        <w:r w:rsidRPr="007E147C">
          <w:rPr>
            <w:szCs w:val="28"/>
          </w:rPr>
          <w:t>о</w:t>
        </w:r>
        <w:r w:rsidRPr="007E147C">
          <w:rPr>
            <w:szCs w:val="28"/>
          </w:rPr>
          <w:t>жением 1</w:t>
        </w:r>
      </w:hyperlink>
      <w:r w:rsidRPr="007E147C">
        <w:rPr>
          <w:szCs w:val="28"/>
        </w:rPr>
        <w:t>3 к настоящему Закону, утверждается Правительством области.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7E147C">
        <w:rPr>
          <w:sz w:val="28"/>
          <w:szCs w:val="28"/>
        </w:rPr>
        <w:t>о</w:t>
      </w:r>
      <w:r w:rsidRPr="007E147C">
        <w:rPr>
          <w:sz w:val="28"/>
          <w:szCs w:val="28"/>
        </w:rPr>
        <w:t xml:space="preserve">мочий по решению вопросов местного значения на 2022 год в размере 0,0542, на 2023 год в размере </w:t>
      </w:r>
      <w:r w:rsidR="00801932" w:rsidRPr="007E147C">
        <w:rPr>
          <w:sz w:val="28"/>
          <w:szCs w:val="28"/>
        </w:rPr>
        <w:t>0,0572</w:t>
      </w:r>
      <w:r w:rsidRPr="007E147C">
        <w:rPr>
          <w:sz w:val="28"/>
          <w:szCs w:val="28"/>
        </w:rPr>
        <w:t xml:space="preserve">, на 2024 год в размере </w:t>
      </w:r>
      <w:r w:rsidR="00801932" w:rsidRPr="007E147C">
        <w:rPr>
          <w:sz w:val="28"/>
          <w:szCs w:val="28"/>
        </w:rPr>
        <w:t>0,0594</w:t>
      </w:r>
      <w:r w:rsidRPr="007E147C">
        <w:rPr>
          <w:sz w:val="28"/>
          <w:szCs w:val="28"/>
        </w:rPr>
        <w:t>.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  <w:r w:rsidRPr="007E147C">
        <w:rPr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7E147C">
        <w:rPr>
          <w:spacing w:val="-4"/>
          <w:sz w:val="28"/>
          <w:szCs w:val="28"/>
        </w:rPr>
        <w:t>е</w:t>
      </w:r>
      <w:r w:rsidRPr="007E147C">
        <w:rPr>
          <w:spacing w:val="-4"/>
          <w:sz w:val="28"/>
          <w:szCs w:val="28"/>
        </w:rPr>
        <w:t xml:space="preserve">ченности муниципальных районов (городских округов) области на 2022 год в размере </w:t>
      </w:r>
      <w:r w:rsidR="00801932" w:rsidRPr="007E147C">
        <w:rPr>
          <w:sz w:val="28"/>
          <w:szCs w:val="28"/>
        </w:rPr>
        <w:t>1,005</w:t>
      </w:r>
      <w:r w:rsidRPr="007E147C">
        <w:rPr>
          <w:spacing w:val="-4"/>
          <w:sz w:val="28"/>
          <w:szCs w:val="28"/>
        </w:rPr>
        <w:t>, на 2023 год в размере 0,92, на 2024 год в размере 0,9</w:t>
      </w:r>
      <w:r w:rsidRPr="007E147C">
        <w:rPr>
          <w:color w:val="1F497D"/>
          <w:spacing w:val="-4"/>
          <w:sz w:val="28"/>
          <w:szCs w:val="28"/>
        </w:rPr>
        <w:t>1</w:t>
      </w:r>
      <w:r w:rsidRPr="007E147C">
        <w:rPr>
          <w:sz w:val="28"/>
          <w:szCs w:val="28"/>
        </w:rPr>
        <w:t>.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7. Утвердить межбюджетный трансферт, предоставляемый из о</w:t>
      </w:r>
      <w:r w:rsidRPr="007E147C">
        <w:rPr>
          <w:sz w:val="28"/>
          <w:szCs w:val="28"/>
        </w:rPr>
        <w:t>б</w:t>
      </w:r>
      <w:r w:rsidRPr="007E147C">
        <w:rPr>
          <w:sz w:val="28"/>
          <w:szCs w:val="28"/>
        </w:rPr>
        <w:t>ластного бюджета федеральному бюджету в форме субвенции, на реализ</w:t>
      </w:r>
      <w:r w:rsidRPr="007E147C">
        <w:rPr>
          <w:sz w:val="28"/>
          <w:szCs w:val="28"/>
        </w:rPr>
        <w:t>а</w:t>
      </w:r>
      <w:r w:rsidRPr="007E147C">
        <w:rPr>
          <w:sz w:val="28"/>
          <w:szCs w:val="28"/>
        </w:rPr>
        <w:t>цию Соглашения между Министерством внутренних дел Российской Ф</w:t>
      </w:r>
      <w:r w:rsidRPr="007E147C">
        <w:rPr>
          <w:sz w:val="28"/>
          <w:szCs w:val="28"/>
        </w:rPr>
        <w:t>е</w:t>
      </w:r>
      <w:r w:rsidRPr="007E147C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7E147C">
        <w:rPr>
          <w:sz w:val="28"/>
          <w:szCs w:val="28"/>
        </w:rPr>
        <w:t>у</w:t>
      </w:r>
      <w:r w:rsidRPr="007E147C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7E147C">
        <w:rPr>
          <w:sz w:val="28"/>
          <w:szCs w:val="28"/>
        </w:rPr>
        <w:t>о</w:t>
      </w:r>
      <w:r w:rsidRPr="007E147C">
        <w:rPr>
          <w:sz w:val="28"/>
          <w:szCs w:val="28"/>
        </w:rPr>
        <w:t xml:space="preserve">рядок и общественную безопасность, предусмотренных </w:t>
      </w:r>
      <w:hyperlink r:id="rId17" w:history="1">
        <w:r w:rsidRPr="007E147C">
          <w:rPr>
            <w:sz w:val="28"/>
            <w:szCs w:val="28"/>
          </w:rPr>
          <w:t>Законом</w:t>
        </w:r>
      </w:hyperlink>
      <w:r w:rsidRPr="007E147C">
        <w:rPr>
          <w:sz w:val="28"/>
          <w:szCs w:val="28"/>
        </w:rPr>
        <w:t xml:space="preserve"> Сарато</w:t>
      </w:r>
      <w:r w:rsidRPr="007E147C">
        <w:rPr>
          <w:sz w:val="28"/>
          <w:szCs w:val="28"/>
        </w:rPr>
        <w:t>в</w:t>
      </w:r>
      <w:r w:rsidRPr="007E147C">
        <w:rPr>
          <w:sz w:val="28"/>
          <w:szCs w:val="28"/>
        </w:rPr>
        <w:t>ской области от 29 июля 2009 года № 104-ЗСО «Об административных правонарушениях на территории Саратовской области», на 2022 год в сумме 1236,4</w:t>
      </w:r>
      <w:r w:rsidRPr="007E147C">
        <w:rPr>
          <w:szCs w:val="28"/>
        </w:rPr>
        <w:t xml:space="preserve"> </w:t>
      </w:r>
      <w:r w:rsidRPr="007E147C">
        <w:rPr>
          <w:sz w:val="28"/>
          <w:szCs w:val="28"/>
        </w:rPr>
        <w:t>тыс. рублей, на 2023 год в сумме 1236,4 тыс. рублей и на 2024 год в сумме 1236,4 тыс. рублей.</w:t>
      </w:r>
    </w:p>
    <w:p w:rsidR="00133BD1" w:rsidRPr="007E147C" w:rsidRDefault="00133BD1" w:rsidP="00EC7CEF">
      <w:pPr>
        <w:pStyle w:val="a3"/>
        <w:ind w:firstLine="709"/>
        <w:rPr>
          <w:szCs w:val="28"/>
        </w:rPr>
      </w:pPr>
      <w:r w:rsidRPr="007E147C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7E147C">
        <w:rPr>
          <w:szCs w:val="28"/>
        </w:rPr>
        <w:t>а</w:t>
      </w:r>
      <w:r w:rsidRPr="007E147C">
        <w:rPr>
          <w:szCs w:val="28"/>
        </w:rPr>
        <w:t xml:space="preserve">ции, </w:t>
      </w:r>
      <w:r w:rsidRPr="007E147C">
        <w:t xml:space="preserve">на 2022 год в сумме </w:t>
      </w:r>
      <w:r w:rsidR="0020534A" w:rsidRPr="007E147C">
        <w:rPr>
          <w:rFonts w:eastAsiaTheme="minorHAnsi"/>
          <w:szCs w:val="28"/>
        </w:rPr>
        <w:t xml:space="preserve">272370,2 </w:t>
      </w:r>
      <w:r w:rsidRPr="007E147C">
        <w:t>тыс. рублей</w:t>
      </w:r>
      <w:r w:rsidRPr="007E147C">
        <w:rPr>
          <w:szCs w:val="28"/>
        </w:rPr>
        <w:t xml:space="preserve">, на 2023 год в сумме               </w:t>
      </w:r>
      <w:r w:rsidRPr="007E147C">
        <w:t xml:space="preserve">49324,1 </w:t>
      </w:r>
      <w:r w:rsidRPr="007E147C">
        <w:rPr>
          <w:szCs w:val="28"/>
        </w:rPr>
        <w:t xml:space="preserve">тыс. рублей и </w:t>
      </w:r>
      <w:r w:rsidRPr="007E147C">
        <w:t>на 2024 год в сумме 49324,1 тыс. рублей</w:t>
      </w:r>
      <w:r w:rsidRPr="007E147C">
        <w:rPr>
          <w:szCs w:val="28"/>
        </w:rPr>
        <w:t>.</w:t>
      </w:r>
    </w:p>
    <w:p w:rsidR="00EC7CEF" w:rsidRPr="007E147C" w:rsidRDefault="00110DFB" w:rsidP="00EC7CEF">
      <w:pPr>
        <w:ind w:firstLine="709"/>
        <w:jc w:val="both"/>
        <w:rPr>
          <w:color w:val="000000"/>
        </w:rPr>
      </w:pPr>
      <w:r w:rsidRPr="007E147C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9.</w:t>
      </w:r>
      <w:r w:rsidRPr="007E147C">
        <w:rPr>
          <w:rFonts w:eastAsiaTheme="minorHAnsi"/>
          <w:color w:val="000000" w:themeColor="text1"/>
          <w:sz w:val="28"/>
          <w:szCs w:val="28"/>
          <w:lang w:val="en-US" w:eastAsia="en-US"/>
        </w:rPr>
        <w:t> </w:t>
      </w:r>
      <w:r w:rsidR="00EC7CEF" w:rsidRPr="007E147C">
        <w:rPr>
          <w:rFonts w:eastAsiaTheme="minorHAnsi"/>
          <w:color w:val="000000" w:themeColor="text1"/>
          <w:sz w:val="28"/>
          <w:szCs w:val="28"/>
          <w:lang w:eastAsia="en-US"/>
        </w:rPr>
        <w:t>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на 2022 год в сумме 99868,1 тыс. рублей.</w:t>
      </w:r>
    </w:p>
    <w:p w:rsidR="00133BD1" w:rsidRPr="007E147C" w:rsidRDefault="00133BD1" w:rsidP="00133BD1">
      <w:pPr>
        <w:jc w:val="center"/>
        <w:rPr>
          <w:b/>
          <w:bCs/>
          <w:i/>
          <w:iCs/>
          <w:sz w:val="28"/>
          <w:szCs w:val="28"/>
        </w:rPr>
      </w:pPr>
    </w:p>
    <w:p w:rsidR="00133BD1" w:rsidRPr="007E147C" w:rsidRDefault="00133BD1" w:rsidP="00133BD1">
      <w:pPr>
        <w:jc w:val="center"/>
        <w:rPr>
          <w:sz w:val="28"/>
          <w:szCs w:val="28"/>
        </w:rPr>
      </w:pPr>
      <w:r w:rsidRPr="007E147C">
        <w:rPr>
          <w:b/>
          <w:bCs/>
          <w:i/>
          <w:iCs/>
          <w:sz w:val="28"/>
          <w:szCs w:val="28"/>
        </w:rPr>
        <w:t xml:space="preserve">Статья 7. Предоставление бюджетных кредитов </w:t>
      </w:r>
    </w:p>
    <w:p w:rsidR="00133BD1" w:rsidRPr="007E147C" w:rsidRDefault="00133BD1" w:rsidP="00133BD1">
      <w:pPr>
        <w:jc w:val="center"/>
        <w:rPr>
          <w:sz w:val="28"/>
          <w:szCs w:val="28"/>
        </w:rPr>
      </w:pPr>
      <w:r w:rsidRPr="007E147C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2022 году </w:t>
      </w:r>
    </w:p>
    <w:p w:rsidR="00133BD1" w:rsidRPr="007E147C" w:rsidRDefault="00133BD1" w:rsidP="00133BD1">
      <w:pPr>
        <w:jc w:val="both"/>
        <w:rPr>
          <w:sz w:val="28"/>
          <w:szCs w:val="28"/>
        </w:rPr>
      </w:pPr>
      <w:r w:rsidRPr="007E147C">
        <w:rPr>
          <w:b/>
          <w:bCs/>
          <w:sz w:val="28"/>
          <w:szCs w:val="28"/>
        </w:rPr>
        <w:t> 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1. Установить, что бюджетные кредиты местным бюджетам пред</w:t>
      </w:r>
      <w:r w:rsidRPr="007E147C">
        <w:rPr>
          <w:sz w:val="28"/>
          <w:szCs w:val="28"/>
        </w:rPr>
        <w:t>о</w:t>
      </w:r>
      <w:r w:rsidRPr="007E147C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на эти цели: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7E147C">
        <w:rPr>
          <w:sz w:val="28"/>
          <w:szCs w:val="28"/>
        </w:rPr>
        <w:t>н</w:t>
      </w:r>
      <w:r w:rsidRPr="007E147C">
        <w:rPr>
          <w:sz w:val="28"/>
          <w:szCs w:val="28"/>
        </w:rPr>
        <w:t xml:space="preserve">сового года, в сумме до </w:t>
      </w:r>
      <w:r w:rsidR="0020534A" w:rsidRPr="007E147C">
        <w:rPr>
          <w:snapToGrid w:val="0"/>
          <w:sz w:val="28"/>
          <w:szCs w:val="28"/>
        </w:rPr>
        <w:t>500000,0</w:t>
      </w:r>
      <w:r w:rsidR="0020534A" w:rsidRPr="007E147C">
        <w:rPr>
          <w:snapToGrid w:val="0"/>
          <w:szCs w:val="28"/>
        </w:rPr>
        <w:t xml:space="preserve"> </w:t>
      </w:r>
      <w:r w:rsidRPr="007E147C">
        <w:rPr>
          <w:sz w:val="28"/>
          <w:szCs w:val="28"/>
        </w:rPr>
        <w:t>тыс. рублей;</w:t>
      </w:r>
    </w:p>
    <w:p w:rsidR="00133BD1" w:rsidRPr="007E147C" w:rsidRDefault="00133BD1" w:rsidP="00133BD1">
      <w:pPr>
        <w:overflowPunct/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t xml:space="preserve">2) для частичного покрытия дефицитов местных бюджетов на срок до пяти лет в сумме до </w:t>
      </w:r>
      <w:r w:rsidR="00F767EA" w:rsidRPr="007E147C">
        <w:rPr>
          <w:snapToGrid w:val="0"/>
          <w:sz w:val="28"/>
          <w:szCs w:val="28"/>
        </w:rPr>
        <w:t>690050,5</w:t>
      </w:r>
      <w:r w:rsidR="00F767EA" w:rsidRPr="007E147C">
        <w:rPr>
          <w:snapToGrid w:val="0"/>
          <w:szCs w:val="28"/>
        </w:rPr>
        <w:t xml:space="preserve"> </w:t>
      </w:r>
      <w:r w:rsidRPr="007E147C">
        <w:rPr>
          <w:sz w:val="28"/>
          <w:szCs w:val="28"/>
        </w:rPr>
        <w:t>тыс. рублей.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7E147C">
        <w:rPr>
          <w:sz w:val="28"/>
          <w:szCs w:val="28"/>
        </w:rPr>
        <w:t>о</w:t>
      </w:r>
      <w:r w:rsidRPr="007E147C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7E147C">
        <w:rPr>
          <w:sz w:val="28"/>
          <w:szCs w:val="28"/>
        </w:rPr>
        <w:t>и</w:t>
      </w:r>
      <w:r w:rsidRPr="007E147C">
        <w:rPr>
          <w:sz w:val="28"/>
          <w:szCs w:val="28"/>
        </w:rPr>
        <w:t>ваемых соответствующими договорами.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3. Установить плату за пользование указанными в части 1 настоящей статьи бюджетными кредитами в размере 0,1 процента годовых.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4.</w:t>
      </w:r>
      <w:r w:rsidRPr="007E147C">
        <w:rPr>
          <w:sz w:val="28"/>
          <w:szCs w:val="28"/>
          <w:lang w:val="en-US"/>
        </w:rPr>
        <w:t> </w:t>
      </w:r>
      <w:r w:rsidRPr="007E147C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7E147C">
        <w:rPr>
          <w:sz w:val="28"/>
          <w:szCs w:val="28"/>
          <w:vertAlign w:val="superscript"/>
        </w:rPr>
        <w:t>2</w:t>
      </w:r>
      <w:r w:rsidRPr="007E147C">
        <w:rPr>
          <w:sz w:val="28"/>
          <w:szCs w:val="28"/>
        </w:rPr>
        <w:t xml:space="preserve"> Бюджетного кодекса Российской Федерации, и при соблюдении муниц</w:t>
      </w:r>
      <w:r w:rsidRPr="007E147C">
        <w:rPr>
          <w:sz w:val="28"/>
          <w:szCs w:val="28"/>
        </w:rPr>
        <w:t>и</w:t>
      </w:r>
      <w:r w:rsidRPr="007E147C">
        <w:rPr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7E147C">
        <w:rPr>
          <w:sz w:val="28"/>
          <w:szCs w:val="28"/>
          <w:vertAlign w:val="superscript"/>
        </w:rPr>
        <w:t xml:space="preserve">1 </w:t>
      </w:r>
      <w:r w:rsidRPr="007E147C">
        <w:rPr>
          <w:sz w:val="28"/>
          <w:szCs w:val="28"/>
        </w:rPr>
        <w:t>и статьей 107 Бюджетного кодекса Российской Федерации, на 1-е число месяца, в котором предполагается перечисление бюджетного кредита, и в течение периода пользования бюджетным кредитом по сост</w:t>
      </w:r>
      <w:r w:rsidRPr="007E147C">
        <w:rPr>
          <w:sz w:val="28"/>
          <w:szCs w:val="28"/>
        </w:rPr>
        <w:t>о</w:t>
      </w:r>
      <w:r w:rsidRPr="007E147C">
        <w:rPr>
          <w:sz w:val="28"/>
          <w:szCs w:val="28"/>
        </w:rPr>
        <w:t>янию на 1 января финансового года.</w:t>
      </w:r>
    </w:p>
    <w:p w:rsidR="00133BD1" w:rsidRPr="007E147C" w:rsidRDefault="00133BD1" w:rsidP="00133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47C">
        <w:rPr>
          <w:rFonts w:ascii="Times New Roman" w:hAnsi="Times New Roman" w:cs="Times New Roman"/>
          <w:sz w:val="28"/>
          <w:szCs w:val="28"/>
        </w:rPr>
        <w:t>5. Бюджетные кредиты из областного бюджета местным бюджетам предоставляются на следующих условиях: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утверждение и обеспечение реализации плана мероприятий по озд</w:t>
      </w:r>
      <w:r w:rsidRPr="007E147C">
        <w:rPr>
          <w:sz w:val="28"/>
          <w:szCs w:val="28"/>
        </w:rPr>
        <w:t>о</w:t>
      </w:r>
      <w:r w:rsidRPr="007E147C">
        <w:rPr>
          <w:sz w:val="28"/>
          <w:szCs w:val="28"/>
        </w:rPr>
        <w:t>ровлению муниципальных финансов;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выполнение мероприятий, направленных на повышение эффективн</w:t>
      </w:r>
      <w:r w:rsidRPr="007E147C">
        <w:rPr>
          <w:sz w:val="28"/>
          <w:szCs w:val="28"/>
        </w:rPr>
        <w:t>о</w:t>
      </w:r>
      <w:r w:rsidRPr="007E147C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</w:p>
    <w:p w:rsidR="00E21C3D" w:rsidRPr="007E147C" w:rsidRDefault="00E21C3D" w:rsidP="00133BD1">
      <w:pPr>
        <w:ind w:firstLine="709"/>
        <w:jc w:val="both"/>
        <w:rPr>
          <w:sz w:val="28"/>
          <w:szCs w:val="28"/>
        </w:rPr>
      </w:pPr>
    </w:p>
    <w:p w:rsidR="00133BD1" w:rsidRPr="007E147C" w:rsidRDefault="00133BD1" w:rsidP="00133BD1">
      <w:pPr>
        <w:ind w:firstLine="708"/>
        <w:jc w:val="both"/>
        <w:rPr>
          <w:b/>
          <w:i/>
          <w:sz w:val="28"/>
          <w:szCs w:val="28"/>
        </w:rPr>
      </w:pPr>
      <w:r w:rsidRPr="007E147C">
        <w:rPr>
          <w:b/>
          <w:i/>
          <w:sz w:val="28"/>
          <w:szCs w:val="28"/>
        </w:rPr>
        <w:lastRenderedPageBreak/>
        <w:t>Статья 8. Источники финансирования дефицита областного</w:t>
      </w:r>
    </w:p>
    <w:p w:rsidR="00133BD1" w:rsidRPr="007E147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E147C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133BD1" w:rsidRPr="007E147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E147C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133BD1" w:rsidRPr="007E147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7E147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7E147C">
        <w:rPr>
          <w:rFonts w:ascii="Times New Roman" w:hAnsi="Times New Roman" w:cs="Times New Roman"/>
          <w:snapToGrid w:val="0"/>
          <w:sz w:val="28"/>
          <w:szCs w:val="28"/>
        </w:rPr>
        <w:t>1. Утвердить источники финансирования дефицита областного бю</w:t>
      </w:r>
      <w:r w:rsidRPr="007E147C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7E147C">
        <w:rPr>
          <w:rFonts w:ascii="Times New Roman" w:hAnsi="Times New Roman" w:cs="Times New Roman"/>
          <w:snapToGrid w:val="0"/>
          <w:sz w:val="28"/>
          <w:szCs w:val="28"/>
        </w:rPr>
        <w:t xml:space="preserve">жета на 2022 год и на плановый период 2023 и 2024 годов согласно </w:t>
      </w:r>
      <w:hyperlink r:id="rId18" w:history="1">
        <w:r w:rsidRPr="007E147C">
          <w:rPr>
            <w:rFonts w:ascii="Times New Roman" w:hAnsi="Times New Roman" w:cs="Times New Roman"/>
            <w:snapToGrid w:val="0"/>
            <w:sz w:val="28"/>
            <w:szCs w:val="28"/>
          </w:rPr>
          <w:t>прил</w:t>
        </w:r>
        <w:r w:rsidRPr="007E147C">
          <w:rPr>
            <w:rFonts w:ascii="Times New Roman" w:hAnsi="Times New Roman" w:cs="Times New Roman"/>
            <w:snapToGrid w:val="0"/>
            <w:sz w:val="28"/>
            <w:szCs w:val="28"/>
          </w:rPr>
          <w:t>о</w:t>
        </w:r>
        <w:r w:rsidRPr="007E147C">
          <w:rPr>
            <w:rFonts w:ascii="Times New Roman" w:hAnsi="Times New Roman" w:cs="Times New Roman"/>
            <w:snapToGrid w:val="0"/>
            <w:sz w:val="28"/>
            <w:szCs w:val="28"/>
          </w:rPr>
          <w:t>жению</w:t>
        </w:r>
      </w:hyperlink>
      <w:r w:rsidRPr="007E147C">
        <w:rPr>
          <w:rFonts w:ascii="Times New Roman" w:hAnsi="Times New Roman" w:cs="Times New Roman"/>
          <w:snapToGrid w:val="0"/>
          <w:sz w:val="28"/>
          <w:szCs w:val="28"/>
        </w:rPr>
        <w:t xml:space="preserve"> 14 к настоящему Закону.</w:t>
      </w:r>
    </w:p>
    <w:p w:rsidR="00133BD1" w:rsidRPr="007E147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7E147C">
        <w:rPr>
          <w:rFonts w:ascii="Times New Roman" w:hAnsi="Times New Roman" w:cs="Times New Roman"/>
          <w:snapToGrid w:val="0"/>
          <w:sz w:val="28"/>
          <w:szCs w:val="28"/>
        </w:rPr>
        <w:t xml:space="preserve">2. Утвердить </w:t>
      </w:r>
      <w:hyperlink r:id="rId19" w:history="1">
        <w:r w:rsidRPr="007E147C">
          <w:rPr>
            <w:rFonts w:ascii="Times New Roman" w:hAnsi="Times New Roman" w:cs="Times New Roman"/>
            <w:snapToGrid w:val="0"/>
            <w:sz w:val="28"/>
            <w:szCs w:val="28"/>
          </w:rPr>
          <w:t>программу</w:t>
        </w:r>
      </w:hyperlink>
      <w:r w:rsidRPr="007E147C">
        <w:rPr>
          <w:rFonts w:ascii="Times New Roman" w:hAnsi="Times New Roman" w:cs="Times New Roman"/>
          <w:snapToGrid w:val="0"/>
          <w:sz w:val="28"/>
          <w:szCs w:val="28"/>
        </w:rPr>
        <w:t xml:space="preserve"> государственных внутренних заимствов</w:t>
      </w:r>
      <w:r w:rsidRPr="007E147C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E147C">
        <w:rPr>
          <w:rFonts w:ascii="Times New Roman" w:hAnsi="Times New Roman" w:cs="Times New Roman"/>
          <w:snapToGrid w:val="0"/>
          <w:sz w:val="28"/>
          <w:szCs w:val="28"/>
        </w:rPr>
        <w:t xml:space="preserve">ний области на 2022 год и на плановый период 2023 и 2024 годов согласно </w:t>
      </w:r>
      <w:hyperlink r:id="rId20" w:history="1">
        <w:r w:rsidRPr="007E147C">
          <w:rPr>
            <w:rFonts w:ascii="Times New Roman" w:hAnsi="Times New Roman" w:cs="Times New Roman"/>
            <w:snapToGrid w:val="0"/>
            <w:sz w:val="28"/>
            <w:szCs w:val="28"/>
          </w:rPr>
          <w:t xml:space="preserve">приложению </w:t>
        </w:r>
      </w:hyperlink>
      <w:r w:rsidRPr="007E147C">
        <w:rPr>
          <w:rFonts w:ascii="Times New Roman" w:hAnsi="Times New Roman" w:cs="Times New Roman"/>
          <w:snapToGrid w:val="0"/>
          <w:sz w:val="28"/>
          <w:szCs w:val="28"/>
        </w:rPr>
        <w:t>15 к настоящему Закону.</w:t>
      </w:r>
    </w:p>
    <w:p w:rsidR="00133BD1" w:rsidRPr="007E147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7E147C">
        <w:rPr>
          <w:rFonts w:ascii="Times New Roman" w:hAnsi="Times New Roman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133BD1" w:rsidRPr="007E147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7E147C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2023 года в сумме </w:t>
      </w:r>
      <w:r w:rsidR="00F767EA" w:rsidRPr="007E147C">
        <w:rPr>
          <w:rFonts w:ascii="Times New Roman" w:hAnsi="Times New Roman" w:cs="Times New Roman"/>
          <w:snapToGrid w:val="0"/>
          <w:sz w:val="28"/>
          <w:szCs w:val="28"/>
        </w:rPr>
        <w:t>63046000,6</w:t>
      </w:r>
      <w:r w:rsidR="00F767EA" w:rsidRPr="007E147C">
        <w:rPr>
          <w:snapToGrid w:val="0"/>
          <w:szCs w:val="28"/>
        </w:rPr>
        <w:t xml:space="preserve"> </w:t>
      </w:r>
      <w:r w:rsidRPr="007E147C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7E147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7E147C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2024 года в сумме </w:t>
      </w:r>
      <w:r w:rsidR="00190323" w:rsidRPr="007E147C">
        <w:rPr>
          <w:rFonts w:ascii="Times New Roman" w:hAnsi="Times New Roman" w:cs="Times New Roman"/>
          <w:color w:val="000000" w:themeColor="text1"/>
          <w:sz w:val="28"/>
          <w:szCs w:val="28"/>
        </w:rPr>
        <w:t>69627862,8</w:t>
      </w:r>
      <w:r w:rsidR="00190323" w:rsidRPr="007E147C">
        <w:rPr>
          <w:color w:val="000000" w:themeColor="text1"/>
          <w:szCs w:val="28"/>
        </w:rPr>
        <w:t xml:space="preserve"> </w:t>
      </w:r>
      <w:r w:rsidRPr="007E147C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7E147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7E147C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2025 года в сумме </w:t>
      </w:r>
      <w:r w:rsidR="00190323" w:rsidRPr="007E147C">
        <w:rPr>
          <w:rFonts w:ascii="Times New Roman" w:hAnsi="Times New Roman" w:cs="Times New Roman"/>
          <w:color w:val="000000" w:themeColor="text1"/>
          <w:sz w:val="28"/>
          <w:szCs w:val="28"/>
        </w:rPr>
        <w:t>72039712,7</w:t>
      </w:r>
      <w:r w:rsidR="00190323" w:rsidRPr="007E147C">
        <w:rPr>
          <w:color w:val="000000" w:themeColor="text1"/>
          <w:szCs w:val="28"/>
        </w:rPr>
        <w:t xml:space="preserve"> </w:t>
      </w:r>
      <w:r w:rsidRPr="007E147C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133BD1" w:rsidRPr="007E147C" w:rsidRDefault="00133BD1" w:rsidP="00133BD1">
      <w:pPr>
        <w:pStyle w:val="a3"/>
        <w:ind w:firstLine="709"/>
        <w:rPr>
          <w:szCs w:val="28"/>
        </w:rPr>
      </w:pPr>
    </w:p>
    <w:p w:rsidR="00133BD1" w:rsidRPr="007E147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E147C">
        <w:rPr>
          <w:rFonts w:ascii="Times New Roman" w:hAnsi="Times New Roman" w:cs="Times New Roman"/>
          <w:b/>
          <w:i/>
          <w:sz w:val="28"/>
          <w:szCs w:val="28"/>
        </w:rPr>
        <w:t>Статья 9. Особенности исполнения областного бюджета</w:t>
      </w:r>
    </w:p>
    <w:p w:rsidR="00133BD1" w:rsidRPr="007E147C" w:rsidRDefault="00133BD1" w:rsidP="00EC05E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B688F" w:rsidRPr="007E147C" w:rsidRDefault="008B688F" w:rsidP="00EC05EA">
      <w:pPr>
        <w:ind w:firstLine="720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1. Остатки средств областного бюджета, находящиеся по состоянию на 1 января 2022 года на едином счете областного бюджета, в 2022 году могут направляться на увеличение бюджетных ассигнований на:</w:t>
      </w:r>
    </w:p>
    <w:p w:rsidR="008B688F" w:rsidRPr="007E147C" w:rsidRDefault="008B688F" w:rsidP="00EC05E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147C">
        <w:rPr>
          <w:rFonts w:ascii="Times New Roman" w:hAnsi="Times New Roman" w:cs="Times New Roman"/>
          <w:sz w:val="28"/>
          <w:szCs w:val="28"/>
        </w:rPr>
        <w:t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2021 году, в объеме, не превышающем сумму остатка не использованных на начало текущего финансового года бюджетных ассигнований на исполн</w:t>
      </w:r>
      <w:r w:rsidRPr="007E147C">
        <w:rPr>
          <w:rFonts w:ascii="Times New Roman" w:hAnsi="Times New Roman" w:cs="Times New Roman"/>
          <w:sz w:val="28"/>
          <w:szCs w:val="28"/>
        </w:rPr>
        <w:t>е</w:t>
      </w:r>
      <w:r w:rsidRPr="007E147C">
        <w:rPr>
          <w:rFonts w:ascii="Times New Roman" w:hAnsi="Times New Roman" w:cs="Times New Roman"/>
          <w:sz w:val="28"/>
          <w:szCs w:val="28"/>
        </w:rPr>
        <w:t>ние указанных государственных контрактов;</w:t>
      </w:r>
    </w:p>
    <w:p w:rsidR="008B688F" w:rsidRPr="007E147C" w:rsidRDefault="008B688F" w:rsidP="00EC05E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147C">
        <w:rPr>
          <w:rFonts w:ascii="Times New Roman" w:hAnsi="Times New Roman" w:cs="Times New Roman"/>
          <w:sz w:val="28"/>
          <w:szCs w:val="28"/>
        </w:rPr>
        <w:t>предоставление из областного бюджета бюджетам бюджетной с</w:t>
      </w:r>
      <w:r w:rsidRPr="007E147C">
        <w:rPr>
          <w:rFonts w:ascii="Times New Roman" w:hAnsi="Times New Roman" w:cs="Times New Roman"/>
          <w:sz w:val="28"/>
          <w:szCs w:val="28"/>
        </w:rPr>
        <w:t>и</w:t>
      </w:r>
      <w:r w:rsidRPr="007E147C">
        <w:rPr>
          <w:rFonts w:ascii="Times New Roman" w:hAnsi="Times New Roman" w:cs="Times New Roman"/>
          <w:sz w:val="28"/>
          <w:szCs w:val="28"/>
        </w:rPr>
        <w:t>стемы Российской Федерации субсидий, субвенций и иных межбюдже</w:t>
      </w:r>
      <w:r w:rsidRPr="007E147C">
        <w:rPr>
          <w:rFonts w:ascii="Times New Roman" w:hAnsi="Times New Roman" w:cs="Times New Roman"/>
          <w:sz w:val="28"/>
          <w:szCs w:val="28"/>
        </w:rPr>
        <w:t>т</w:t>
      </w:r>
      <w:r w:rsidRPr="007E147C">
        <w:rPr>
          <w:rFonts w:ascii="Times New Roman" w:hAnsi="Times New Roman" w:cs="Times New Roman"/>
          <w:sz w:val="28"/>
          <w:szCs w:val="28"/>
        </w:rPr>
        <w:t>ных трансфертов, имеющих целевое назначение, предоставление которых в 2021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</w:t>
      </w:r>
      <w:r w:rsidRPr="007E147C">
        <w:rPr>
          <w:rFonts w:ascii="Times New Roman" w:hAnsi="Times New Roman" w:cs="Times New Roman"/>
          <w:sz w:val="28"/>
          <w:szCs w:val="28"/>
        </w:rPr>
        <w:t>ю</w:t>
      </w:r>
      <w:r w:rsidRPr="007E147C">
        <w:rPr>
          <w:rFonts w:ascii="Times New Roman" w:hAnsi="Times New Roman" w:cs="Times New Roman"/>
          <w:sz w:val="28"/>
          <w:szCs w:val="28"/>
        </w:rPr>
        <w:t>щем сумму остатка не использованных на начало текущего финансового года бюджетных ассигнований на предоставление указанных межбюдже</w:t>
      </w:r>
      <w:r w:rsidRPr="007E147C">
        <w:rPr>
          <w:rFonts w:ascii="Times New Roman" w:hAnsi="Times New Roman" w:cs="Times New Roman"/>
          <w:sz w:val="28"/>
          <w:szCs w:val="28"/>
        </w:rPr>
        <w:t>т</w:t>
      </w:r>
      <w:r w:rsidRPr="007E147C">
        <w:rPr>
          <w:rFonts w:ascii="Times New Roman" w:hAnsi="Times New Roman" w:cs="Times New Roman"/>
          <w:sz w:val="28"/>
          <w:szCs w:val="28"/>
        </w:rPr>
        <w:t>ных трансфертов;</w:t>
      </w:r>
    </w:p>
    <w:p w:rsidR="008B688F" w:rsidRPr="007E147C" w:rsidRDefault="008B688F" w:rsidP="00EC05EA">
      <w:pPr>
        <w:overflowPunct/>
        <w:ind w:firstLine="720"/>
        <w:jc w:val="both"/>
        <w:textAlignment w:val="auto"/>
        <w:rPr>
          <w:sz w:val="28"/>
          <w:szCs w:val="28"/>
        </w:rPr>
      </w:pPr>
      <w:r w:rsidRPr="007E147C">
        <w:rPr>
          <w:sz w:val="28"/>
          <w:szCs w:val="28"/>
        </w:rPr>
        <w:lastRenderedPageBreak/>
        <w:t>предоставление субсидий юридическим лицам, предоставление к</w:t>
      </w:r>
      <w:r w:rsidRPr="007E147C">
        <w:rPr>
          <w:sz w:val="28"/>
          <w:szCs w:val="28"/>
        </w:rPr>
        <w:t>о</w:t>
      </w:r>
      <w:r w:rsidRPr="007E147C">
        <w:rPr>
          <w:sz w:val="28"/>
          <w:szCs w:val="28"/>
        </w:rPr>
        <w:t>торых в 2021 году осуществлялось в пределах суммы, необходимой для оплаты денежных обязательств получателей субсидий, источником фина</w:t>
      </w:r>
      <w:r w:rsidRPr="007E147C">
        <w:rPr>
          <w:sz w:val="28"/>
          <w:szCs w:val="28"/>
        </w:rPr>
        <w:t>н</w:t>
      </w:r>
      <w:r w:rsidRPr="007E147C">
        <w:rPr>
          <w:sz w:val="28"/>
          <w:szCs w:val="28"/>
        </w:rPr>
        <w:t>сового обеспечения которых являлись указанные субсидии в объеме, не превышающем сумму остатка неиспользованных бюджетных ассигнов</w:t>
      </w:r>
      <w:r w:rsidRPr="007E147C">
        <w:rPr>
          <w:sz w:val="28"/>
          <w:szCs w:val="28"/>
        </w:rPr>
        <w:t>а</w:t>
      </w:r>
      <w:r w:rsidRPr="007E147C">
        <w:rPr>
          <w:sz w:val="28"/>
          <w:szCs w:val="28"/>
        </w:rPr>
        <w:t>ний на указанные цели.</w:t>
      </w:r>
    </w:p>
    <w:p w:rsidR="008B688F" w:rsidRPr="007E147C" w:rsidRDefault="008B688F" w:rsidP="00EC05EA">
      <w:pPr>
        <w:overflowPunct/>
        <w:ind w:firstLine="720"/>
        <w:jc w:val="both"/>
        <w:textAlignment w:val="auto"/>
        <w:rPr>
          <w:sz w:val="28"/>
          <w:szCs w:val="28"/>
        </w:rPr>
      </w:pPr>
      <w:r w:rsidRPr="007E147C">
        <w:rPr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нео</w:t>
      </w:r>
      <w:r w:rsidRPr="007E147C">
        <w:rPr>
          <w:sz w:val="28"/>
          <w:szCs w:val="28"/>
        </w:rPr>
        <w:t>б</w:t>
      </w:r>
      <w:r w:rsidRPr="007E147C">
        <w:rPr>
          <w:sz w:val="28"/>
          <w:szCs w:val="28"/>
        </w:rPr>
        <w:t>ходимом для покрытия временных кассовых разрывов, возникающих в х</w:t>
      </w:r>
      <w:r w:rsidRPr="007E147C">
        <w:rPr>
          <w:sz w:val="28"/>
          <w:szCs w:val="28"/>
        </w:rPr>
        <w:t>о</w:t>
      </w:r>
      <w:r w:rsidRPr="007E147C">
        <w:rPr>
          <w:sz w:val="28"/>
          <w:szCs w:val="28"/>
        </w:rPr>
        <w:t xml:space="preserve">де исполнения областного бюджета в 2022 году, могут направляться на их покрытие. </w:t>
      </w:r>
    </w:p>
    <w:p w:rsidR="008B688F" w:rsidRPr="007E147C" w:rsidRDefault="008B688F" w:rsidP="00EC05EA">
      <w:pPr>
        <w:overflowPunct/>
        <w:ind w:firstLine="720"/>
        <w:jc w:val="both"/>
        <w:textAlignment w:val="auto"/>
        <w:rPr>
          <w:sz w:val="28"/>
          <w:szCs w:val="28"/>
        </w:rPr>
      </w:pPr>
      <w:r w:rsidRPr="007E147C">
        <w:rPr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 пр</w:t>
      </w:r>
      <w:r w:rsidRPr="007E147C">
        <w:rPr>
          <w:sz w:val="28"/>
          <w:szCs w:val="28"/>
        </w:rPr>
        <w:t>е</w:t>
      </w:r>
      <w:r w:rsidRPr="007E147C">
        <w:rPr>
          <w:sz w:val="28"/>
          <w:szCs w:val="28"/>
        </w:rPr>
        <w:t>вышающем разницу между остатками, образовавшимися в связи с непо</w:t>
      </w:r>
      <w:r w:rsidRPr="007E147C">
        <w:rPr>
          <w:sz w:val="28"/>
          <w:szCs w:val="28"/>
        </w:rPr>
        <w:t>л</w:t>
      </w:r>
      <w:r w:rsidRPr="007E147C">
        <w:rPr>
          <w:sz w:val="28"/>
          <w:szCs w:val="28"/>
        </w:rPr>
        <w:t>ным использованием бюджетных ассигнований в ходе исполнения облас</w:t>
      </w:r>
      <w:r w:rsidRPr="007E147C">
        <w:rPr>
          <w:sz w:val="28"/>
          <w:szCs w:val="28"/>
        </w:rPr>
        <w:t>т</w:t>
      </w:r>
      <w:r w:rsidRPr="007E147C">
        <w:rPr>
          <w:sz w:val="28"/>
          <w:szCs w:val="28"/>
        </w:rPr>
        <w:t>ного бюджета в 2021 году, и суммой увеличения бюджетных ассигнов</w:t>
      </w:r>
      <w:r w:rsidRPr="007E147C">
        <w:rPr>
          <w:sz w:val="28"/>
          <w:szCs w:val="28"/>
        </w:rPr>
        <w:t>а</w:t>
      </w:r>
      <w:r w:rsidRPr="007E147C">
        <w:rPr>
          <w:sz w:val="28"/>
          <w:szCs w:val="28"/>
        </w:rPr>
        <w:t xml:space="preserve">ний, предусмотренных </w:t>
      </w:r>
      <w:hyperlink r:id="rId21">
        <w:r w:rsidRPr="007E147C">
          <w:rPr>
            <w:sz w:val="28"/>
            <w:szCs w:val="28"/>
          </w:rPr>
          <w:t>абзацами вторым</w:t>
        </w:r>
      </w:hyperlink>
      <w:r w:rsidRPr="007E147C">
        <w:rPr>
          <w:sz w:val="28"/>
          <w:szCs w:val="28"/>
        </w:rPr>
        <w:t xml:space="preserve"> и </w:t>
      </w:r>
      <w:hyperlink r:id="rId22">
        <w:r w:rsidRPr="007E147C">
          <w:rPr>
            <w:sz w:val="28"/>
            <w:szCs w:val="28"/>
          </w:rPr>
          <w:t>третьим пункта 3 статьи 95</w:t>
        </w:r>
      </w:hyperlink>
      <w:r w:rsidRPr="007E147C">
        <w:rPr>
          <w:sz w:val="28"/>
          <w:szCs w:val="28"/>
        </w:rPr>
        <w:t xml:space="preserve"> Бюджетного кодекса Российской Федерации, могут направляться на реал</w:t>
      </w:r>
      <w:r w:rsidRPr="007E147C">
        <w:rPr>
          <w:sz w:val="28"/>
          <w:szCs w:val="28"/>
        </w:rPr>
        <w:t>и</w:t>
      </w:r>
      <w:r w:rsidRPr="007E147C">
        <w:rPr>
          <w:sz w:val="28"/>
          <w:szCs w:val="28"/>
        </w:rPr>
        <w:t>зацию иных мероприятий по решению отдельных вопросов социально-экономического развития.</w:t>
      </w:r>
    </w:p>
    <w:p w:rsidR="00133BD1" w:rsidRPr="007E147C" w:rsidRDefault="00133BD1" w:rsidP="00133BD1">
      <w:pPr>
        <w:pStyle w:val="a3"/>
        <w:ind w:firstLine="709"/>
      </w:pPr>
      <w:r w:rsidRPr="007E147C">
        <w:t>2. Установить, что средства в объеме остатков субсидий, предоста</w:t>
      </w:r>
      <w:r w:rsidRPr="007E147C">
        <w:t>в</w:t>
      </w:r>
      <w:r w:rsidRPr="007E147C">
        <w:t>ленных в 2021 году областным бюджетным и автономным учреждениям на финансовое обеспечение выполнения государственных заданий на оказ</w:t>
      </w:r>
      <w:r w:rsidRPr="007E147C">
        <w:t>а</w:t>
      </w:r>
      <w:r w:rsidRPr="007E147C">
        <w:t xml:space="preserve">ние государственных услуг (выполнение работ), образовавшихся в связи с </w:t>
      </w:r>
      <w:proofErr w:type="spellStart"/>
      <w:r w:rsidRPr="007E147C">
        <w:t>недостижением</w:t>
      </w:r>
      <w:proofErr w:type="spellEnd"/>
      <w:r w:rsidRPr="007E147C"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7E147C">
        <w:t>и</w:t>
      </w:r>
      <w:r w:rsidRPr="007E147C">
        <w:t>тельством области порядке возврату в областной бюджет.</w:t>
      </w:r>
    </w:p>
    <w:p w:rsidR="00801932" w:rsidRPr="007E147C" w:rsidRDefault="00801932" w:rsidP="00801932">
      <w:pPr>
        <w:ind w:firstLine="720"/>
        <w:jc w:val="both"/>
      </w:pPr>
      <w:r w:rsidRPr="007E147C">
        <w:rPr>
          <w:sz w:val="28"/>
          <w:szCs w:val="28"/>
        </w:rPr>
        <w:t>В соответствии с Федеральным законом от 29 ноября 2021 года № 384-ФЗ «О внесении изменений в Бюджетный кодекс Российской Фед</w:t>
      </w:r>
      <w:r w:rsidRPr="007E147C">
        <w:rPr>
          <w:sz w:val="28"/>
          <w:szCs w:val="28"/>
        </w:rPr>
        <w:t>е</w:t>
      </w:r>
      <w:r w:rsidRPr="007E147C">
        <w:rPr>
          <w:sz w:val="28"/>
          <w:szCs w:val="28"/>
        </w:rPr>
        <w:t>рации и отдельные законодательные акты Российской Федерации и уст</w:t>
      </w:r>
      <w:r w:rsidRPr="007E147C">
        <w:rPr>
          <w:sz w:val="28"/>
          <w:szCs w:val="28"/>
        </w:rPr>
        <w:t>а</w:t>
      </w:r>
      <w:r w:rsidRPr="007E147C">
        <w:rPr>
          <w:sz w:val="28"/>
          <w:szCs w:val="28"/>
        </w:rPr>
        <w:t>новлении особенностей исполнения бюджетов бюджетной системы Ро</w:t>
      </w:r>
      <w:r w:rsidRPr="007E147C">
        <w:rPr>
          <w:sz w:val="28"/>
          <w:szCs w:val="28"/>
        </w:rPr>
        <w:t>с</w:t>
      </w:r>
      <w:r w:rsidRPr="007E147C">
        <w:rPr>
          <w:sz w:val="28"/>
          <w:szCs w:val="28"/>
        </w:rPr>
        <w:t>сийской Федерации в 2022 году» государственное задание, установленное в отношении государственных учреждений на 2021 год, не признается н</w:t>
      </w:r>
      <w:r w:rsidRPr="007E147C">
        <w:rPr>
          <w:sz w:val="28"/>
          <w:szCs w:val="28"/>
        </w:rPr>
        <w:t>е</w:t>
      </w:r>
      <w:r w:rsidRPr="007E147C">
        <w:rPr>
          <w:sz w:val="28"/>
          <w:szCs w:val="28"/>
        </w:rPr>
        <w:t xml:space="preserve">выполненным в случае </w:t>
      </w:r>
      <w:proofErr w:type="spellStart"/>
      <w:r w:rsidRPr="007E147C">
        <w:rPr>
          <w:sz w:val="28"/>
          <w:szCs w:val="28"/>
        </w:rPr>
        <w:t>недостижения</w:t>
      </w:r>
      <w:proofErr w:type="spellEnd"/>
      <w:r w:rsidRPr="007E147C">
        <w:rPr>
          <w:sz w:val="28"/>
          <w:szCs w:val="28"/>
        </w:rPr>
        <w:t xml:space="preserve"> (превышения допустимого (возмо</w:t>
      </w:r>
      <w:r w:rsidRPr="007E147C">
        <w:rPr>
          <w:sz w:val="28"/>
          <w:szCs w:val="28"/>
        </w:rPr>
        <w:t>ж</w:t>
      </w:r>
      <w:r w:rsidRPr="007E147C">
        <w:rPr>
          <w:sz w:val="28"/>
          <w:szCs w:val="28"/>
        </w:rPr>
        <w:t>ного) отклонения) показателей государственного задания, характеризу</w:t>
      </w:r>
      <w:r w:rsidRPr="007E147C">
        <w:rPr>
          <w:sz w:val="28"/>
          <w:szCs w:val="28"/>
        </w:rPr>
        <w:t>ю</w:t>
      </w:r>
      <w:r w:rsidRPr="007E147C">
        <w:rPr>
          <w:sz w:val="28"/>
          <w:szCs w:val="28"/>
        </w:rPr>
        <w:t>щих качество и (или) объем оказываемых государственных услуг (выпо</w:t>
      </w:r>
      <w:r w:rsidRPr="007E147C">
        <w:rPr>
          <w:sz w:val="28"/>
          <w:szCs w:val="28"/>
        </w:rPr>
        <w:t>л</w:t>
      </w:r>
      <w:r w:rsidRPr="007E147C">
        <w:rPr>
          <w:sz w:val="28"/>
          <w:szCs w:val="28"/>
        </w:rPr>
        <w:t>няемых работ), в связи с приостановлением (ограничением) в 2021 году деятельности указанных учреждений, связанным с профилактикой и устранением последствий распространения коронавирусной инфекции.</w:t>
      </w:r>
    </w:p>
    <w:p w:rsidR="00133BD1" w:rsidRPr="007E147C" w:rsidRDefault="00133BD1" w:rsidP="00133BD1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7E147C">
        <w:rPr>
          <w:sz w:val="28"/>
          <w:szCs w:val="28"/>
        </w:rPr>
        <w:t xml:space="preserve">3. Установить, что в соответствии с </w:t>
      </w:r>
      <w:hyperlink r:id="rId23" w:history="1">
        <w:r w:rsidRPr="007E147C">
          <w:rPr>
            <w:sz w:val="28"/>
            <w:szCs w:val="28"/>
          </w:rPr>
          <w:t>пунктом 7</w:t>
        </w:r>
        <w:r w:rsidRPr="007E147C">
          <w:rPr>
            <w:sz w:val="28"/>
            <w:szCs w:val="28"/>
            <w:vertAlign w:val="superscript"/>
          </w:rPr>
          <w:t>1</w:t>
        </w:r>
        <w:r w:rsidRPr="007E147C">
          <w:rPr>
            <w:sz w:val="28"/>
            <w:szCs w:val="28"/>
          </w:rPr>
          <w:t xml:space="preserve"> статьи 136</w:t>
        </w:r>
      </w:hyperlink>
      <w:r w:rsidRPr="007E147C">
        <w:rPr>
          <w:sz w:val="28"/>
          <w:szCs w:val="28"/>
        </w:rPr>
        <w:t xml:space="preserve"> Бюдже</w:t>
      </w:r>
      <w:r w:rsidRPr="007E147C">
        <w:rPr>
          <w:sz w:val="28"/>
          <w:szCs w:val="28"/>
        </w:rPr>
        <w:t>т</w:t>
      </w:r>
      <w:r w:rsidRPr="007E147C">
        <w:rPr>
          <w:sz w:val="28"/>
          <w:szCs w:val="28"/>
        </w:rPr>
        <w:t>ного кодекса Российской Федерации главные распорядители средств о</w:t>
      </w:r>
      <w:r w:rsidRPr="007E147C">
        <w:rPr>
          <w:sz w:val="28"/>
          <w:szCs w:val="28"/>
        </w:rPr>
        <w:t>б</w:t>
      </w:r>
      <w:r w:rsidRPr="007E147C">
        <w:rPr>
          <w:sz w:val="28"/>
          <w:szCs w:val="28"/>
        </w:rPr>
        <w:t>ластного бюджета вправе передавать управлению Федерального казначе</w:t>
      </w:r>
      <w:r w:rsidRPr="007E147C">
        <w:rPr>
          <w:sz w:val="28"/>
          <w:szCs w:val="28"/>
        </w:rPr>
        <w:t>й</w:t>
      </w:r>
      <w:r w:rsidRPr="007E147C">
        <w:rPr>
          <w:sz w:val="28"/>
          <w:szCs w:val="28"/>
        </w:rPr>
        <w:t xml:space="preserve">ства по Саратовской области полномочия получателей средств областного </w:t>
      </w:r>
      <w:r w:rsidRPr="007E147C">
        <w:rPr>
          <w:sz w:val="28"/>
          <w:szCs w:val="28"/>
        </w:rPr>
        <w:lastRenderedPageBreak/>
        <w:t>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7E147C">
        <w:rPr>
          <w:sz w:val="28"/>
          <w:szCs w:val="28"/>
        </w:rPr>
        <w:t>е</w:t>
      </w:r>
      <w:r w:rsidRPr="007E147C">
        <w:rPr>
          <w:sz w:val="28"/>
          <w:szCs w:val="28"/>
        </w:rPr>
        <w:t>делах суммы, необходимой для оплаты денежных обязательств по расх</w:t>
      </w:r>
      <w:r w:rsidRPr="007E147C">
        <w:rPr>
          <w:sz w:val="28"/>
          <w:szCs w:val="28"/>
        </w:rPr>
        <w:t>о</w:t>
      </w:r>
      <w:r w:rsidRPr="007E147C">
        <w:rPr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7E147C">
        <w:rPr>
          <w:sz w:val="28"/>
          <w:szCs w:val="28"/>
        </w:rPr>
        <w:t>софинансирования</w:t>
      </w:r>
      <w:proofErr w:type="spellEnd"/>
      <w:r w:rsidRPr="007E147C">
        <w:rPr>
          <w:sz w:val="28"/>
          <w:szCs w:val="28"/>
        </w:rPr>
        <w:t xml:space="preserve"> (финансового обеспечения) которых предоставляются такие межбюдже</w:t>
      </w:r>
      <w:r w:rsidRPr="007E147C">
        <w:rPr>
          <w:sz w:val="28"/>
          <w:szCs w:val="28"/>
        </w:rPr>
        <w:t>т</w:t>
      </w:r>
      <w:r w:rsidRPr="007E147C">
        <w:rPr>
          <w:sz w:val="28"/>
          <w:szCs w:val="28"/>
        </w:rPr>
        <w:t xml:space="preserve">ные трансферты, в </w:t>
      </w:r>
      <w:hyperlink r:id="rId24" w:history="1">
        <w:r w:rsidRPr="007E147C">
          <w:rPr>
            <w:sz w:val="28"/>
            <w:szCs w:val="28"/>
          </w:rPr>
          <w:t>порядке</w:t>
        </w:r>
      </w:hyperlink>
      <w:r w:rsidRPr="007E147C">
        <w:rPr>
          <w:sz w:val="28"/>
          <w:szCs w:val="28"/>
        </w:rPr>
        <w:t>, установленном Федеральным казначейством.</w:t>
      </w:r>
    </w:p>
    <w:p w:rsidR="00133BD1" w:rsidRPr="007E147C" w:rsidRDefault="00133BD1" w:rsidP="00133BD1">
      <w:pPr>
        <w:overflowPunct/>
        <w:ind w:firstLine="709"/>
        <w:jc w:val="both"/>
        <w:textAlignment w:val="auto"/>
        <w:rPr>
          <w:spacing w:val="-6"/>
          <w:sz w:val="28"/>
          <w:szCs w:val="28"/>
        </w:rPr>
      </w:pPr>
      <w:r w:rsidRPr="007E147C">
        <w:rPr>
          <w:spacing w:val="-6"/>
          <w:sz w:val="28"/>
          <w:szCs w:val="28"/>
        </w:rPr>
        <w:t xml:space="preserve">Положения </w:t>
      </w:r>
      <w:hyperlink w:anchor="Par0" w:history="1">
        <w:r w:rsidRPr="007E147C">
          <w:rPr>
            <w:spacing w:val="-6"/>
            <w:sz w:val="28"/>
            <w:szCs w:val="28"/>
          </w:rPr>
          <w:t>абзаца первого</w:t>
        </w:r>
      </w:hyperlink>
      <w:r w:rsidRPr="007E147C">
        <w:rPr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8B688F" w:rsidRPr="007E147C" w:rsidRDefault="008B688F" w:rsidP="008B688F">
      <w:pPr>
        <w:ind w:firstLine="720"/>
        <w:jc w:val="both"/>
        <w:rPr>
          <w:sz w:val="28"/>
        </w:rPr>
      </w:pPr>
      <w:r w:rsidRPr="007E147C">
        <w:rPr>
          <w:sz w:val="28"/>
        </w:rPr>
        <w:t>3</w:t>
      </w:r>
      <w:r w:rsidRPr="007E147C">
        <w:rPr>
          <w:sz w:val="28"/>
          <w:vertAlign w:val="superscript"/>
        </w:rPr>
        <w:t>1</w:t>
      </w:r>
      <w:r w:rsidR="005529D2" w:rsidRPr="007E147C">
        <w:rPr>
          <w:sz w:val="28"/>
        </w:rPr>
        <w:t>.</w:t>
      </w:r>
      <w:r w:rsidR="005529D2" w:rsidRPr="007E147C">
        <w:rPr>
          <w:sz w:val="28"/>
          <w:lang w:val="en-US"/>
        </w:rPr>
        <w:t> </w:t>
      </w:r>
      <w:r w:rsidRPr="007E147C">
        <w:rPr>
          <w:sz w:val="28"/>
        </w:rPr>
        <w:t>Установить, что в 2022 году в соответствии со статьей 242</w:t>
      </w:r>
      <w:r w:rsidRPr="007E147C">
        <w:rPr>
          <w:sz w:val="28"/>
          <w:vertAlign w:val="superscript"/>
        </w:rPr>
        <w:t>26</w:t>
      </w:r>
      <w:r w:rsidRPr="007E147C">
        <w:rPr>
          <w:sz w:val="28"/>
        </w:rPr>
        <w:t xml:space="preserve"> Бю</w:t>
      </w:r>
      <w:r w:rsidRPr="007E147C">
        <w:rPr>
          <w:sz w:val="28"/>
        </w:rPr>
        <w:t>д</w:t>
      </w:r>
      <w:r w:rsidRPr="007E147C">
        <w:rPr>
          <w:sz w:val="28"/>
        </w:rPr>
        <w:t>жетного кодекса Российской Федерации казначейскому сопровождению подлежат следующие средства областного бюджета:</w:t>
      </w:r>
    </w:p>
    <w:p w:rsidR="008B688F" w:rsidRPr="007E147C" w:rsidRDefault="005529D2" w:rsidP="008B688F">
      <w:pPr>
        <w:ind w:firstLine="720"/>
        <w:jc w:val="both"/>
        <w:rPr>
          <w:sz w:val="28"/>
        </w:rPr>
      </w:pPr>
      <w:r w:rsidRPr="007E147C">
        <w:rPr>
          <w:sz w:val="28"/>
        </w:rPr>
        <w:t>1)</w:t>
      </w:r>
      <w:r w:rsidRPr="007E147C">
        <w:rPr>
          <w:sz w:val="28"/>
          <w:lang w:val="en-US"/>
        </w:rPr>
        <w:t> </w:t>
      </w:r>
      <w:r w:rsidR="008B688F" w:rsidRPr="007E147C">
        <w:rPr>
          <w:sz w:val="28"/>
        </w:rPr>
        <w:t>субсидия специализированной некоммерческой организации «Фонд капитального ремонта общего имущества многоквартирных домах в Саратовской области» на финансовое обеспечение уставной деятельности;</w:t>
      </w:r>
    </w:p>
    <w:p w:rsidR="008B688F" w:rsidRPr="007E147C" w:rsidRDefault="005529D2" w:rsidP="008B688F">
      <w:pPr>
        <w:ind w:firstLine="720"/>
        <w:jc w:val="both"/>
        <w:rPr>
          <w:sz w:val="28"/>
        </w:rPr>
      </w:pPr>
      <w:proofErr w:type="gramStart"/>
      <w:r w:rsidRPr="007E147C">
        <w:rPr>
          <w:sz w:val="28"/>
        </w:rPr>
        <w:t>2)</w:t>
      </w:r>
      <w:r w:rsidRPr="007E147C">
        <w:rPr>
          <w:sz w:val="28"/>
          <w:lang w:val="en-US"/>
        </w:rPr>
        <w:t> </w:t>
      </w:r>
      <w:r w:rsidR="008B688F" w:rsidRPr="007E147C">
        <w:rPr>
          <w:sz w:val="28"/>
        </w:rPr>
        <w:t>субсидии (гранты в форме субсидий), предоставляемые юридич</w:t>
      </w:r>
      <w:r w:rsidR="008B688F" w:rsidRPr="007E147C">
        <w:rPr>
          <w:sz w:val="28"/>
        </w:rPr>
        <w:t>е</w:t>
      </w:r>
      <w:r w:rsidR="008B688F" w:rsidRPr="007E147C">
        <w:rPr>
          <w:sz w:val="28"/>
        </w:rPr>
        <w:t>ским лицам, крестьянским (фермерским) хозяйствам, индивидуальным предпринимателям, источником финансового обеспечения которых явл</w:t>
      </w:r>
      <w:r w:rsidR="008B688F" w:rsidRPr="007E147C">
        <w:rPr>
          <w:sz w:val="28"/>
        </w:rPr>
        <w:t>я</w:t>
      </w:r>
      <w:r w:rsidR="008B688F" w:rsidRPr="007E147C">
        <w:rPr>
          <w:sz w:val="28"/>
        </w:rPr>
        <w:t>ются межбюджетные трансферты, имеющие целевое назначение, пред</w:t>
      </w:r>
      <w:r w:rsidR="008B688F" w:rsidRPr="007E147C">
        <w:rPr>
          <w:sz w:val="28"/>
        </w:rPr>
        <w:t>о</w:t>
      </w:r>
      <w:r w:rsidR="008B688F" w:rsidRPr="007E147C">
        <w:rPr>
          <w:sz w:val="28"/>
        </w:rPr>
        <w:t xml:space="preserve">ставляемые из федерального бюджета в целях </w:t>
      </w:r>
      <w:proofErr w:type="spellStart"/>
      <w:r w:rsidR="008B688F" w:rsidRPr="007E147C">
        <w:rPr>
          <w:sz w:val="28"/>
        </w:rPr>
        <w:t>софинансирования</w:t>
      </w:r>
      <w:proofErr w:type="spellEnd"/>
      <w:r w:rsidR="008B688F" w:rsidRPr="007E147C">
        <w:rPr>
          <w:sz w:val="28"/>
        </w:rPr>
        <w:t xml:space="preserve"> расхо</w:t>
      </w:r>
      <w:r w:rsidR="008B688F" w:rsidRPr="007E147C">
        <w:rPr>
          <w:sz w:val="28"/>
        </w:rPr>
        <w:t>д</w:t>
      </w:r>
      <w:r w:rsidR="008B688F" w:rsidRPr="007E147C">
        <w:rPr>
          <w:sz w:val="28"/>
        </w:rPr>
        <w:t>ных обязательств области в рамках государственной программы Сарато</w:t>
      </w:r>
      <w:r w:rsidR="008B688F" w:rsidRPr="007E147C">
        <w:rPr>
          <w:sz w:val="28"/>
        </w:rPr>
        <w:t>в</w:t>
      </w:r>
      <w:r w:rsidR="008B688F" w:rsidRPr="007E147C">
        <w:rPr>
          <w:sz w:val="28"/>
        </w:rPr>
        <w:t>ской области «Развитие сельского хозяйства и регулирование рынков сел</w:t>
      </w:r>
      <w:r w:rsidR="008B688F" w:rsidRPr="007E147C">
        <w:rPr>
          <w:sz w:val="28"/>
        </w:rPr>
        <w:t>ь</w:t>
      </w:r>
      <w:r w:rsidR="008B688F" w:rsidRPr="007E147C">
        <w:rPr>
          <w:sz w:val="28"/>
        </w:rPr>
        <w:t>скохозяйственной продукции, сырья и продовольствия в Саратовской о</w:t>
      </w:r>
      <w:r w:rsidR="008B688F" w:rsidRPr="007E147C">
        <w:rPr>
          <w:sz w:val="28"/>
        </w:rPr>
        <w:t>б</w:t>
      </w:r>
      <w:r w:rsidR="0020534A" w:rsidRPr="007E147C">
        <w:rPr>
          <w:sz w:val="28"/>
        </w:rPr>
        <w:t>ласти»;</w:t>
      </w:r>
      <w:proofErr w:type="gramEnd"/>
    </w:p>
    <w:p w:rsidR="0020534A" w:rsidRPr="007E147C" w:rsidRDefault="0020534A" w:rsidP="0020534A">
      <w:pPr>
        <w:pStyle w:val="ad"/>
        <w:spacing w:line="230" w:lineRule="auto"/>
        <w:ind w:firstLine="709"/>
        <w:rPr>
          <w:rFonts w:eastAsiaTheme="minorHAnsi"/>
          <w:szCs w:val="28"/>
        </w:rPr>
      </w:pPr>
      <w:r w:rsidRPr="007E147C">
        <w:rPr>
          <w:rFonts w:eastAsiaTheme="minorHAnsi"/>
          <w:szCs w:val="28"/>
        </w:rPr>
        <w:t>3) 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</w:t>
      </w:r>
      <w:r w:rsidRPr="007E147C">
        <w:rPr>
          <w:rFonts w:eastAsiaTheme="minorHAnsi"/>
          <w:szCs w:val="28"/>
        </w:rPr>
        <w:t>е</w:t>
      </w:r>
      <w:r w:rsidRPr="007E147C">
        <w:rPr>
          <w:rFonts w:eastAsiaTheme="minorHAnsi"/>
          <w:szCs w:val="28"/>
        </w:rPr>
        <w:t>ре закупок товаров, работ, услуг для обеспечения государственных и м</w:t>
      </w:r>
      <w:r w:rsidRPr="007E147C">
        <w:rPr>
          <w:rFonts w:eastAsiaTheme="minorHAnsi"/>
          <w:szCs w:val="28"/>
        </w:rPr>
        <w:t>у</w:t>
      </w:r>
      <w:r w:rsidRPr="007E147C">
        <w:rPr>
          <w:rFonts w:eastAsiaTheme="minorHAnsi"/>
          <w:szCs w:val="28"/>
        </w:rPr>
        <w:t>ниципальных нужд.</w:t>
      </w:r>
    </w:p>
    <w:p w:rsidR="008B688F" w:rsidRPr="007E147C" w:rsidRDefault="008B688F" w:rsidP="008B688F">
      <w:pPr>
        <w:ind w:firstLine="720"/>
        <w:jc w:val="both"/>
        <w:rPr>
          <w:sz w:val="28"/>
        </w:rPr>
      </w:pPr>
      <w:r w:rsidRPr="007E147C">
        <w:rPr>
          <w:sz w:val="28"/>
        </w:rPr>
        <w:t>3</w:t>
      </w:r>
      <w:r w:rsidRPr="007E147C">
        <w:rPr>
          <w:sz w:val="28"/>
          <w:vertAlign w:val="superscript"/>
        </w:rPr>
        <w:t>2</w:t>
      </w:r>
      <w:r w:rsidR="005529D2" w:rsidRPr="007E147C">
        <w:rPr>
          <w:sz w:val="28"/>
        </w:rPr>
        <w:t>.</w:t>
      </w:r>
      <w:r w:rsidR="005529D2" w:rsidRPr="007E147C">
        <w:rPr>
          <w:sz w:val="28"/>
          <w:lang w:val="en-US"/>
        </w:rPr>
        <w:t> </w:t>
      </w:r>
      <w:r w:rsidRPr="007E147C">
        <w:rPr>
          <w:sz w:val="28"/>
        </w:rPr>
        <w:t>Казначейское сопровождение средств, указанных в части 3</w:t>
      </w:r>
      <w:r w:rsidRPr="007E147C">
        <w:rPr>
          <w:sz w:val="28"/>
          <w:vertAlign w:val="superscript"/>
        </w:rPr>
        <w:t>1</w:t>
      </w:r>
      <w:r w:rsidRPr="007E147C">
        <w:rPr>
          <w:sz w:val="28"/>
        </w:rPr>
        <w:t xml:space="preserve"> настоящей статьи, осуществляет Управление Федерального казначейства по Саратовской области в соответствии со статьей 220</w:t>
      </w:r>
      <w:r w:rsidRPr="007E147C">
        <w:rPr>
          <w:sz w:val="28"/>
          <w:vertAlign w:val="superscript"/>
        </w:rPr>
        <w:t>2</w:t>
      </w:r>
      <w:r w:rsidRPr="007E147C">
        <w:rPr>
          <w:sz w:val="28"/>
        </w:rPr>
        <w:t xml:space="preserve"> Бюджетного коде</w:t>
      </w:r>
      <w:r w:rsidRPr="007E147C">
        <w:rPr>
          <w:sz w:val="28"/>
        </w:rPr>
        <w:t>к</w:t>
      </w:r>
      <w:r w:rsidRPr="007E147C">
        <w:rPr>
          <w:sz w:val="28"/>
        </w:rPr>
        <w:t>са Российской Федерации.</w:t>
      </w:r>
    </w:p>
    <w:p w:rsidR="00133BD1" w:rsidRPr="007E147C" w:rsidRDefault="00133BD1" w:rsidP="00133BD1">
      <w:pPr>
        <w:ind w:firstLine="709"/>
        <w:jc w:val="both"/>
        <w:rPr>
          <w:sz w:val="28"/>
          <w:szCs w:val="28"/>
        </w:rPr>
      </w:pPr>
      <w:r w:rsidRPr="007E147C">
        <w:rPr>
          <w:sz w:val="28"/>
          <w:szCs w:val="28"/>
        </w:rPr>
        <w:t xml:space="preserve">4. Утвердить размер резервного фонда Правительства Саратовской области на 2022 год в сумме </w:t>
      </w:r>
      <w:r w:rsidR="00E21C3D" w:rsidRPr="007E147C">
        <w:rPr>
          <w:rFonts w:eastAsiaTheme="minorHAnsi"/>
          <w:color w:val="000000" w:themeColor="text1"/>
          <w:sz w:val="28"/>
          <w:szCs w:val="28"/>
        </w:rPr>
        <w:t>496725,0</w:t>
      </w:r>
      <w:r w:rsidR="00E21C3D" w:rsidRPr="007E147C">
        <w:rPr>
          <w:rFonts w:eastAsiaTheme="minorHAnsi"/>
          <w:color w:val="000000" w:themeColor="text1"/>
          <w:szCs w:val="28"/>
        </w:rPr>
        <w:t xml:space="preserve"> </w:t>
      </w:r>
      <w:r w:rsidRPr="007E147C">
        <w:rPr>
          <w:sz w:val="28"/>
          <w:szCs w:val="28"/>
        </w:rPr>
        <w:t>тыс. рублей, на 2023 год в сумме 500000,0</w:t>
      </w:r>
      <w:r w:rsidRPr="007E147C">
        <w:rPr>
          <w:szCs w:val="28"/>
        </w:rPr>
        <w:t xml:space="preserve"> </w:t>
      </w:r>
      <w:r w:rsidRPr="007E147C">
        <w:rPr>
          <w:sz w:val="28"/>
          <w:szCs w:val="28"/>
        </w:rPr>
        <w:t>тыс. рублей и на 2024 год в сумме 500000,0</w:t>
      </w:r>
      <w:r w:rsidRPr="007E147C">
        <w:rPr>
          <w:szCs w:val="28"/>
        </w:rPr>
        <w:t xml:space="preserve"> </w:t>
      </w:r>
      <w:r w:rsidRPr="007E147C">
        <w:rPr>
          <w:sz w:val="28"/>
          <w:szCs w:val="28"/>
        </w:rPr>
        <w:t>тыс. рублей.</w:t>
      </w:r>
    </w:p>
    <w:p w:rsidR="00801932" w:rsidRPr="007E147C" w:rsidRDefault="00801932" w:rsidP="00801932">
      <w:pPr>
        <w:ind w:firstLine="720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5.</w:t>
      </w:r>
      <w:r w:rsidRPr="007E147C">
        <w:rPr>
          <w:sz w:val="28"/>
          <w:szCs w:val="28"/>
          <w:lang w:val="en-US"/>
        </w:rPr>
        <w:t> </w:t>
      </w:r>
      <w:r w:rsidRPr="007E147C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01932" w:rsidRPr="007E147C" w:rsidRDefault="00801932" w:rsidP="008B688F">
      <w:pPr>
        <w:ind w:firstLine="720"/>
        <w:jc w:val="both"/>
        <w:rPr>
          <w:sz w:val="28"/>
          <w:szCs w:val="28"/>
        </w:rPr>
      </w:pPr>
      <w:proofErr w:type="gramStart"/>
      <w:r w:rsidRPr="007E147C">
        <w:rPr>
          <w:sz w:val="28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7E147C">
        <w:rPr>
          <w:sz w:val="28"/>
          <w:szCs w:val="28"/>
        </w:rPr>
        <w:t>и</w:t>
      </w:r>
      <w:r w:rsidRPr="007E147C">
        <w:rPr>
          <w:sz w:val="28"/>
          <w:szCs w:val="28"/>
        </w:rPr>
        <w:lastRenderedPageBreak/>
        <w:t>тия Российской Федерации на период до 2024 года» (далее – Указ), мер</w:t>
      </w:r>
      <w:r w:rsidRPr="007E147C">
        <w:rPr>
          <w:sz w:val="28"/>
          <w:szCs w:val="28"/>
        </w:rPr>
        <w:t>о</w:t>
      </w:r>
      <w:r w:rsidRPr="007E147C">
        <w:rPr>
          <w:sz w:val="28"/>
          <w:szCs w:val="28"/>
        </w:rPr>
        <w:t>приятий, связанных с предотвращением влияния ухудшения экономич</w:t>
      </w:r>
      <w:r w:rsidRPr="007E147C">
        <w:rPr>
          <w:sz w:val="28"/>
          <w:szCs w:val="28"/>
        </w:rPr>
        <w:t>е</w:t>
      </w:r>
      <w:r w:rsidRPr="007E147C">
        <w:rPr>
          <w:sz w:val="28"/>
          <w:szCs w:val="28"/>
        </w:rPr>
        <w:t>ской ситуации на развитие отраслей экономики, с профилактикой и устр</w:t>
      </w:r>
      <w:r w:rsidRPr="007E147C">
        <w:rPr>
          <w:sz w:val="28"/>
          <w:szCs w:val="28"/>
        </w:rPr>
        <w:t>а</w:t>
      </w:r>
      <w:r w:rsidRPr="007E147C">
        <w:rPr>
          <w:sz w:val="28"/>
          <w:szCs w:val="28"/>
        </w:rPr>
        <w:t>нением последствий распространения коронавирусной инфекции, и мер</w:t>
      </w:r>
      <w:r w:rsidRPr="007E147C">
        <w:rPr>
          <w:sz w:val="28"/>
          <w:szCs w:val="28"/>
        </w:rPr>
        <w:t>о</w:t>
      </w:r>
      <w:r w:rsidRPr="007E147C">
        <w:rPr>
          <w:sz w:val="28"/>
          <w:szCs w:val="28"/>
        </w:rPr>
        <w:t>приятий государственных программ</w:t>
      </w:r>
      <w:proofErr w:type="gramEnd"/>
      <w:r w:rsidRPr="007E147C">
        <w:rPr>
          <w:sz w:val="28"/>
          <w:szCs w:val="28"/>
        </w:rPr>
        <w:t xml:space="preserve"> </w:t>
      </w:r>
      <w:proofErr w:type="gramStart"/>
      <w:r w:rsidRPr="007E147C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7E147C">
        <w:rPr>
          <w:sz w:val="28"/>
          <w:szCs w:val="28"/>
        </w:rPr>
        <w:t>софинансируемых</w:t>
      </w:r>
      <w:proofErr w:type="spellEnd"/>
      <w:r w:rsidRPr="007E147C">
        <w:rPr>
          <w:sz w:val="28"/>
          <w:szCs w:val="28"/>
        </w:rPr>
        <w:t xml:space="preserve"> из федерального бюджета, в объемах: на 2022 год – </w:t>
      </w:r>
      <w:r w:rsidR="0020534A" w:rsidRPr="007E147C">
        <w:rPr>
          <w:rFonts w:eastAsiaTheme="minorHAnsi"/>
          <w:sz w:val="28"/>
          <w:szCs w:val="28"/>
        </w:rPr>
        <w:t>540658,6</w:t>
      </w:r>
      <w:r w:rsidR="0020534A" w:rsidRPr="007E147C">
        <w:rPr>
          <w:rFonts w:eastAsiaTheme="minorHAnsi"/>
          <w:szCs w:val="28"/>
        </w:rPr>
        <w:t xml:space="preserve"> </w:t>
      </w:r>
      <w:r w:rsidRPr="007E147C">
        <w:rPr>
          <w:sz w:val="28"/>
          <w:szCs w:val="28"/>
        </w:rPr>
        <w:t xml:space="preserve">тыс. рублей; на 2023 год – </w:t>
      </w:r>
      <w:r w:rsidR="00E21C3D" w:rsidRPr="007E147C">
        <w:rPr>
          <w:rFonts w:eastAsiaTheme="minorHAnsi"/>
          <w:color w:val="000000" w:themeColor="text1"/>
          <w:sz w:val="28"/>
          <w:szCs w:val="28"/>
        </w:rPr>
        <w:t>809614,2</w:t>
      </w:r>
      <w:r w:rsidR="00E21C3D" w:rsidRPr="007E147C">
        <w:rPr>
          <w:rFonts w:eastAsiaTheme="minorHAnsi"/>
          <w:color w:val="000000" w:themeColor="text1"/>
          <w:szCs w:val="28"/>
        </w:rPr>
        <w:t xml:space="preserve"> </w:t>
      </w:r>
      <w:r w:rsidRPr="007E147C">
        <w:rPr>
          <w:sz w:val="28"/>
          <w:szCs w:val="28"/>
        </w:rPr>
        <w:t xml:space="preserve">тыс. рублей; на 2024 год – </w:t>
      </w:r>
      <w:r w:rsidR="00E21C3D" w:rsidRPr="007E147C">
        <w:rPr>
          <w:rFonts w:eastAsiaTheme="minorHAnsi"/>
          <w:color w:val="000000" w:themeColor="text1"/>
          <w:sz w:val="28"/>
          <w:szCs w:val="28"/>
        </w:rPr>
        <w:t>185160,4</w:t>
      </w:r>
      <w:r w:rsidR="00E21C3D" w:rsidRPr="007E147C">
        <w:rPr>
          <w:rFonts w:eastAsiaTheme="minorHAnsi"/>
          <w:color w:val="000000" w:themeColor="text1"/>
          <w:szCs w:val="28"/>
        </w:rPr>
        <w:t xml:space="preserve"> </w:t>
      </w:r>
      <w:r w:rsidRPr="007E147C">
        <w:rPr>
          <w:sz w:val="28"/>
          <w:szCs w:val="28"/>
        </w:rPr>
        <w:t>тыс. рублей;</w:t>
      </w:r>
      <w:proofErr w:type="gramEnd"/>
    </w:p>
    <w:p w:rsidR="00801932" w:rsidRPr="007E147C" w:rsidRDefault="00801932" w:rsidP="00801932">
      <w:pPr>
        <w:ind w:firstLine="720"/>
        <w:jc w:val="both"/>
        <w:rPr>
          <w:szCs w:val="28"/>
        </w:rPr>
      </w:pPr>
      <w:r w:rsidRPr="007E147C">
        <w:rPr>
          <w:sz w:val="28"/>
          <w:szCs w:val="28"/>
        </w:rPr>
        <w:t>2) на обеспечение дополнительных расходных обязательств, связа</w:t>
      </w:r>
      <w:r w:rsidRPr="007E147C">
        <w:rPr>
          <w:sz w:val="28"/>
          <w:szCs w:val="28"/>
        </w:rPr>
        <w:t>н</w:t>
      </w:r>
      <w:r w:rsidRPr="007E147C">
        <w:rPr>
          <w:sz w:val="28"/>
          <w:szCs w:val="28"/>
        </w:rPr>
        <w:t xml:space="preserve">ных с изменением прогнозного минимального размера оплаты труда, в 2022 году в объеме </w:t>
      </w:r>
      <w:r w:rsidR="008B688F" w:rsidRPr="007E147C">
        <w:rPr>
          <w:sz w:val="28"/>
          <w:szCs w:val="28"/>
        </w:rPr>
        <w:t xml:space="preserve">12019,6 </w:t>
      </w:r>
      <w:r w:rsidRPr="007E147C">
        <w:rPr>
          <w:sz w:val="28"/>
          <w:szCs w:val="28"/>
        </w:rPr>
        <w:t>тыс. рублей.</w:t>
      </w:r>
    </w:p>
    <w:p w:rsidR="00133BD1" w:rsidRPr="007E147C" w:rsidRDefault="00133BD1" w:rsidP="00133BD1">
      <w:pPr>
        <w:pStyle w:val="a3"/>
        <w:ind w:firstLine="709"/>
        <w:rPr>
          <w:szCs w:val="28"/>
        </w:rPr>
      </w:pPr>
      <w:r w:rsidRPr="007E147C">
        <w:rPr>
          <w:szCs w:val="28"/>
        </w:rPr>
        <w:t>6. Установить в соответствии со статьей 7</w:t>
      </w:r>
      <w:r w:rsidRPr="007E147C">
        <w:rPr>
          <w:szCs w:val="28"/>
          <w:vertAlign w:val="superscript"/>
        </w:rPr>
        <w:t>2</w:t>
      </w:r>
      <w:r w:rsidRPr="007E147C">
        <w:rPr>
          <w:szCs w:val="28"/>
        </w:rPr>
        <w:t xml:space="preserve"> Закона Саратовской обл</w:t>
      </w:r>
      <w:r w:rsidRPr="007E147C">
        <w:rPr>
          <w:szCs w:val="28"/>
        </w:rPr>
        <w:t>а</w:t>
      </w:r>
      <w:r w:rsidRPr="007E147C">
        <w:rPr>
          <w:szCs w:val="28"/>
        </w:rPr>
        <w:t>сти от 16 января 2008 года № 3-ЗСО «О бюджетном процессе в Сарато</w:t>
      </w:r>
      <w:r w:rsidRPr="007E147C">
        <w:rPr>
          <w:szCs w:val="28"/>
        </w:rPr>
        <w:t>в</w:t>
      </w:r>
      <w:r w:rsidRPr="007E147C">
        <w:rPr>
          <w:szCs w:val="28"/>
        </w:rPr>
        <w:t>ской области» следующие дополнительные основания для внесения изм</w:t>
      </w:r>
      <w:r w:rsidRPr="007E147C">
        <w:rPr>
          <w:szCs w:val="28"/>
        </w:rPr>
        <w:t>е</w:t>
      </w:r>
      <w:r w:rsidRPr="007E147C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133BD1" w:rsidRPr="007E147C" w:rsidRDefault="00133BD1" w:rsidP="00133BD1">
      <w:pPr>
        <w:pStyle w:val="a3"/>
        <w:ind w:firstLine="709"/>
        <w:rPr>
          <w:szCs w:val="28"/>
        </w:rPr>
      </w:pPr>
      <w:r w:rsidRPr="007E147C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7E147C">
        <w:rPr>
          <w:szCs w:val="28"/>
        </w:rPr>
        <w:t>т</w:t>
      </w:r>
      <w:r w:rsidRPr="007E147C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133BD1" w:rsidRPr="007E147C" w:rsidRDefault="00133BD1" w:rsidP="00133BD1">
      <w:pPr>
        <w:pStyle w:val="a3"/>
        <w:ind w:firstLine="709"/>
        <w:rPr>
          <w:szCs w:val="28"/>
        </w:rPr>
      </w:pPr>
      <w:r w:rsidRPr="007E147C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7E147C">
        <w:rPr>
          <w:spacing w:val="-4"/>
          <w:szCs w:val="28"/>
        </w:rPr>
        <w:t>д</w:t>
      </w:r>
      <w:r w:rsidRPr="007E147C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7E147C">
        <w:rPr>
          <w:spacing w:val="-4"/>
          <w:szCs w:val="28"/>
        </w:rPr>
        <w:t>с</w:t>
      </w:r>
      <w:r w:rsidRPr="007E147C">
        <w:rPr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7E147C">
        <w:rPr>
          <w:spacing w:val="-4"/>
          <w:szCs w:val="28"/>
        </w:rPr>
        <w:t>и</w:t>
      </w:r>
      <w:r w:rsidRPr="007E147C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7E147C">
        <w:rPr>
          <w:spacing w:val="-4"/>
          <w:szCs w:val="28"/>
        </w:rPr>
        <w:t>н</w:t>
      </w:r>
      <w:r w:rsidRPr="007E147C">
        <w:rPr>
          <w:spacing w:val="-4"/>
          <w:szCs w:val="28"/>
        </w:rPr>
        <w:t>сового контроля области о применении бюджетных мер принуждения</w:t>
      </w:r>
      <w:r w:rsidRPr="007E147C">
        <w:rPr>
          <w:szCs w:val="28"/>
        </w:rPr>
        <w:t>;</w:t>
      </w:r>
    </w:p>
    <w:p w:rsidR="00133BD1" w:rsidRPr="007E147C" w:rsidRDefault="00133BD1" w:rsidP="00133BD1">
      <w:pPr>
        <w:pStyle w:val="ad"/>
        <w:rPr>
          <w:spacing w:val="-6"/>
          <w:szCs w:val="28"/>
        </w:rPr>
      </w:pPr>
      <w:r w:rsidRPr="007E147C">
        <w:rPr>
          <w:spacing w:val="-6"/>
          <w:szCs w:val="28"/>
        </w:rPr>
        <w:t>3) </w:t>
      </w:r>
      <w:r w:rsidRPr="007E147C">
        <w:rPr>
          <w:spacing w:val="-4"/>
          <w:szCs w:val="28"/>
        </w:rPr>
        <w:t>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7E147C">
        <w:rPr>
          <w:spacing w:val="-4"/>
          <w:szCs w:val="28"/>
        </w:rPr>
        <w:t>у</w:t>
      </w:r>
      <w:r w:rsidRPr="007E147C">
        <w:rPr>
          <w:spacing w:val="-4"/>
          <w:szCs w:val="28"/>
        </w:rPr>
        <w:t>ющим главным распорядителям средств областного бюджета, в целях</w:t>
      </w:r>
      <w:r w:rsidRPr="007E147C">
        <w:rPr>
          <w:spacing w:val="-6"/>
          <w:szCs w:val="28"/>
        </w:rPr>
        <w:t>:</w:t>
      </w:r>
    </w:p>
    <w:p w:rsidR="00133BD1" w:rsidRPr="007E147C" w:rsidRDefault="00133BD1" w:rsidP="00133BD1">
      <w:pPr>
        <w:pStyle w:val="a3"/>
      </w:pPr>
      <w:r w:rsidRPr="007E147C"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133BD1" w:rsidRPr="007E147C" w:rsidRDefault="00133BD1" w:rsidP="00133BD1">
      <w:pPr>
        <w:pStyle w:val="a3"/>
      </w:pPr>
      <w:r w:rsidRPr="007E147C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7E147C">
        <w:t>е</w:t>
      </w:r>
      <w:r w:rsidRPr="007E147C">
        <w:t>рации, а также иных межбюджетных трансфертов за счет средств бюдж</w:t>
      </w:r>
      <w:r w:rsidRPr="007E147C">
        <w:t>е</w:t>
      </w:r>
      <w:r w:rsidRPr="007E147C">
        <w:t>тов иных субъектов Российской Федерации;</w:t>
      </w:r>
    </w:p>
    <w:p w:rsidR="00133BD1" w:rsidRPr="007E147C" w:rsidRDefault="00133BD1" w:rsidP="00133BD1">
      <w:pPr>
        <w:spacing w:line="233" w:lineRule="auto"/>
        <w:ind w:firstLine="720"/>
        <w:jc w:val="both"/>
        <w:rPr>
          <w:spacing w:val="-6"/>
          <w:sz w:val="28"/>
          <w:szCs w:val="28"/>
        </w:rPr>
      </w:pPr>
      <w:r w:rsidRPr="007E147C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7E147C">
        <w:rPr>
          <w:spacing w:val="-6"/>
          <w:sz w:val="28"/>
          <w:szCs w:val="28"/>
        </w:rPr>
        <w:t>с</w:t>
      </w:r>
      <w:r w:rsidRPr="007E147C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7E147C">
        <w:rPr>
          <w:spacing w:val="-6"/>
          <w:sz w:val="28"/>
          <w:szCs w:val="28"/>
        </w:rPr>
        <w:t>е</w:t>
      </w:r>
      <w:r w:rsidRPr="007E147C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7E147C">
        <w:rPr>
          <w:spacing w:val="-6"/>
          <w:sz w:val="28"/>
          <w:szCs w:val="28"/>
        </w:rPr>
        <w:t>д</w:t>
      </w:r>
      <w:r w:rsidRPr="007E147C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</w:t>
      </w:r>
      <w:r w:rsidRPr="007E147C">
        <w:rPr>
          <w:spacing w:val="-6"/>
          <w:sz w:val="28"/>
          <w:szCs w:val="28"/>
        </w:rPr>
        <w:lastRenderedPageBreak/>
        <w:t xml:space="preserve">объема средств, предусмотренных на мероприятия государственных программ Российской Федерации, не связанных с реализацией </w:t>
      </w:r>
      <w:hyperlink r:id="rId25" w:history="1">
        <w:r w:rsidRPr="007E147C">
          <w:rPr>
            <w:spacing w:val="-6"/>
            <w:sz w:val="28"/>
            <w:szCs w:val="28"/>
          </w:rPr>
          <w:t>Указа</w:t>
        </w:r>
      </w:hyperlink>
      <w:r w:rsidRPr="007E147C">
        <w:rPr>
          <w:spacing w:val="-6"/>
          <w:sz w:val="28"/>
          <w:szCs w:val="28"/>
        </w:rPr>
        <w:t>;</w:t>
      </w:r>
    </w:p>
    <w:p w:rsidR="00133BD1" w:rsidRPr="007E147C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7E147C">
        <w:rPr>
          <w:sz w:val="28"/>
          <w:szCs w:val="28"/>
        </w:rPr>
        <w:t>б</w:t>
      </w:r>
      <w:r w:rsidRPr="007E147C">
        <w:rPr>
          <w:sz w:val="28"/>
          <w:szCs w:val="28"/>
        </w:rPr>
        <w:t>ластного бюджета) от юридических и физических лиц;</w:t>
      </w:r>
    </w:p>
    <w:p w:rsidR="00133BD1" w:rsidRPr="007E147C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6) увеличение бюджетных ассигнований на сумму средств, поступ</w:t>
      </w:r>
      <w:r w:rsidRPr="007E147C">
        <w:rPr>
          <w:sz w:val="28"/>
          <w:szCs w:val="28"/>
        </w:rPr>
        <w:t>а</w:t>
      </w:r>
      <w:r w:rsidRPr="007E147C">
        <w:rPr>
          <w:sz w:val="28"/>
          <w:szCs w:val="28"/>
        </w:rPr>
        <w:t>ющих от муниципальных образований области и (или) областных госуда</w:t>
      </w:r>
      <w:r w:rsidRPr="007E147C">
        <w:rPr>
          <w:sz w:val="28"/>
          <w:szCs w:val="28"/>
        </w:rPr>
        <w:t>р</w:t>
      </w:r>
      <w:r w:rsidRPr="007E147C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133BD1" w:rsidRPr="007E147C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7E147C">
        <w:rPr>
          <w:sz w:val="28"/>
          <w:szCs w:val="28"/>
        </w:rPr>
        <w:t>7) увеличение бюджетных ассигнований на сумму не использова</w:t>
      </w:r>
      <w:r w:rsidRPr="007E147C">
        <w:rPr>
          <w:sz w:val="28"/>
          <w:szCs w:val="28"/>
        </w:rPr>
        <w:t>н</w:t>
      </w:r>
      <w:r w:rsidRPr="007E147C">
        <w:rPr>
          <w:sz w:val="28"/>
          <w:szCs w:val="28"/>
        </w:rPr>
        <w:t>ных по состоянию на 1 января 2022 года остатков бюджетных ассигнов</w:t>
      </w:r>
      <w:r w:rsidRPr="007E147C">
        <w:rPr>
          <w:sz w:val="28"/>
          <w:szCs w:val="28"/>
        </w:rPr>
        <w:t>а</w:t>
      </w:r>
      <w:r w:rsidRPr="007E147C">
        <w:rPr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7E147C">
        <w:rPr>
          <w:sz w:val="28"/>
          <w:szCs w:val="28"/>
        </w:rPr>
        <w:t>прогнозировавшимся</w:t>
      </w:r>
      <w:proofErr w:type="spellEnd"/>
      <w:r w:rsidRPr="007E147C">
        <w:rPr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7E147C">
        <w:rPr>
          <w:sz w:val="28"/>
          <w:szCs w:val="28"/>
        </w:rPr>
        <w:t>ж</w:t>
      </w:r>
      <w:r w:rsidRPr="007E147C">
        <w:rPr>
          <w:sz w:val="28"/>
          <w:szCs w:val="28"/>
        </w:rPr>
        <w:t>ного фонда в 2021 году, для последующего использования по установле</w:t>
      </w:r>
      <w:r w:rsidRPr="007E147C">
        <w:rPr>
          <w:sz w:val="28"/>
          <w:szCs w:val="28"/>
        </w:rPr>
        <w:t>н</w:t>
      </w:r>
      <w:r w:rsidRPr="007E147C">
        <w:rPr>
          <w:sz w:val="28"/>
          <w:szCs w:val="28"/>
        </w:rPr>
        <w:t>ным Правительством области направлениям расходования.</w:t>
      </w:r>
    </w:p>
    <w:p w:rsidR="00133BD1" w:rsidRPr="007E147C" w:rsidRDefault="00133BD1" w:rsidP="00133BD1">
      <w:pPr>
        <w:pStyle w:val="a3"/>
        <w:spacing w:line="233" w:lineRule="auto"/>
      </w:pPr>
    </w:p>
    <w:p w:rsidR="00133BD1" w:rsidRPr="007E147C" w:rsidRDefault="00133BD1" w:rsidP="00133BD1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E147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10. Особенности установления отдельных </w:t>
      </w:r>
    </w:p>
    <w:p w:rsidR="00133BD1" w:rsidRPr="007E147C" w:rsidRDefault="00133BD1" w:rsidP="00133BD1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E147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133BD1" w:rsidRPr="007E147C" w:rsidRDefault="00133BD1" w:rsidP="00133BD1">
      <w:pPr>
        <w:pStyle w:val="a3"/>
        <w:spacing w:line="233" w:lineRule="auto"/>
        <w:ind w:firstLine="709"/>
        <w:jc w:val="center"/>
        <w:rPr>
          <w:sz w:val="16"/>
          <w:szCs w:val="16"/>
        </w:rPr>
      </w:pPr>
    </w:p>
    <w:p w:rsidR="00133BD1" w:rsidRPr="007E147C" w:rsidRDefault="00133BD1" w:rsidP="00133BD1">
      <w:pPr>
        <w:pStyle w:val="a3"/>
      </w:pPr>
      <w:r w:rsidRPr="007E147C">
        <w:t>Установить исходя из прогнозируемого уровня инфляции (декабрь 2022 года к декабрю 2021 года) размер индексации с 1 октября 2022 года на 3,8 процента, с 1 октября 2023 года на 3,8 процента, с 1 октября                2024 года на 3,7 процента:</w:t>
      </w:r>
    </w:p>
    <w:p w:rsidR="00133BD1" w:rsidRPr="007E147C" w:rsidRDefault="00133BD1" w:rsidP="00133BD1">
      <w:pPr>
        <w:pStyle w:val="a3"/>
      </w:pPr>
      <w:r w:rsidRPr="007E147C">
        <w:t>пособия на ребенка гражданам, проживающим на территории Сар</w:t>
      </w:r>
      <w:r w:rsidRPr="007E147C">
        <w:t>а</w:t>
      </w:r>
      <w:r w:rsidRPr="007E147C">
        <w:t>товской области;</w:t>
      </w:r>
    </w:p>
    <w:p w:rsidR="00133BD1" w:rsidRPr="007E147C" w:rsidRDefault="00133BD1" w:rsidP="00133BD1">
      <w:pPr>
        <w:pStyle w:val="a3"/>
      </w:pPr>
      <w:r w:rsidRPr="007E147C">
        <w:t>единовременного пособия лицу, награжденному орденом «Родител</w:t>
      </w:r>
      <w:r w:rsidRPr="007E147C">
        <w:t>ь</w:t>
      </w:r>
      <w:r w:rsidRPr="007E147C">
        <w:t>ская слава», проживающему на территории Саратовской области;</w:t>
      </w:r>
    </w:p>
    <w:p w:rsidR="00133BD1" w:rsidRPr="007E147C" w:rsidRDefault="00133BD1" w:rsidP="00133BD1">
      <w:pPr>
        <w:pStyle w:val="a3"/>
      </w:pPr>
      <w:r w:rsidRPr="007E147C">
        <w:t xml:space="preserve">ежемесячных </w:t>
      </w:r>
      <w:hyperlink r:id="rId26" w:history="1">
        <w:r w:rsidRPr="007E147C">
          <w:rPr>
            <w:rStyle w:val="ac"/>
            <w:color w:val="auto"/>
            <w:u w:val="none"/>
          </w:rPr>
          <w:t>доплат</w:t>
        </w:r>
      </w:hyperlink>
      <w:r w:rsidRPr="007E147C">
        <w:t xml:space="preserve"> к пенсиям гражданам, имеющим особые засл</w:t>
      </w:r>
      <w:r w:rsidRPr="007E147C">
        <w:t>у</w:t>
      </w:r>
      <w:r w:rsidRPr="007E147C">
        <w:t>ги перед Саратовской областью в области государственного, хозяйстве</w:t>
      </w:r>
      <w:r w:rsidRPr="007E147C">
        <w:t>н</w:t>
      </w:r>
      <w:r w:rsidRPr="007E147C">
        <w:t>ного и социально-культурного развития;</w:t>
      </w:r>
    </w:p>
    <w:p w:rsidR="00133BD1" w:rsidRPr="007E147C" w:rsidRDefault="00133BD1" w:rsidP="00133BD1">
      <w:pPr>
        <w:pStyle w:val="a3"/>
      </w:pPr>
      <w:r w:rsidRPr="007E147C">
        <w:t xml:space="preserve">дополнительного единовременного </w:t>
      </w:r>
      <w:hyperlink r:id="rId27" w:history="1">
        <w:r w:rsidRPr="007E147C">
          <w:rPr>
            <w:rStyle w:val="ac"/>
            <w:color w:val="auto"/>
            <w:u w:val="none"/>
          </w:rPr>
          <w:t>пособия</w:t>
        </w:r>
      </w:hyperlink>
      <w:r w:rsidRPr="007E147C">
        <w:t xml:space="preserve"> при рождении ребенка и денежных средств на приобретение комплекта школьной одежды, спо</w:t>
      </w:r>
      <w:r w:rsidRPr="007E147C">
        <w:t>р</w:t>
      </w:r>
      <w:r w:rsidRPr="007E147C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133BD1" w:rsidRPr="007E147C" w:rsidRDefault="00133BD1" w:rsidP="00133BD1">
      <w:pPr>
        <w:pStyle w:val="a3"/>
      </w:pPr>
      <w:r w:rsidRPr="007E147C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133BD1" w:rsidRPr="007E147C" w:rsidRDefault="00133BD1" w:rsidP="00133BD1">
      <w:pPr>
        <w:pStyle w:val="a3"/>
      </w:pPr>
      <w:r w:rsidRPr="007E147C">
        <w:t>регионального материнского (семейного) капитала (его части) сем</w:t>
      </w:r>
      <w:r w:rsidRPr="007E147C">
        <w:t>ь</w:t>
      </w:r>
      <w:r w:rsidRPr="007E147C">
        <w:t>ям, имеющим детей, место жительства которых находится на территории Саратовской области;</w:t>
      </w:r>
    </w:p>
    <w:p w:rsidR="00133BD1" w:rsidRPr="007E147C" w:rsidRDefault="00133BD1" w:rsidP="00133BD1">
      <w:pPr>
        <w:pStyle w:val="a3"/>
      </w:pPr>
      <w:r w:rsidRPr="007E147C">
        <w:lastRenderedPageBreak/>
        <w:t>ежемесячной денежной выплаты ветеранам труда, ветеранам вое</w:t>
      </w:r>
      <w:r w:rsidRPr="007E147C">
        <w:t>н</w:t>
      </w:r>
      <w:r w:rsidRPr="007E147C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7E147C">
        <w:t>о</w:t>
      </w:r>
      <w:r w:rsidRPr="007E147C">
        <w:t>риях СССР, либо награжденным орденами или медалями СССР за самоо</w:t>
      </w:r>
      <w:r w:rsidRPr="007E147C">
        <w:t>т</w:t>
      </w:r>
      <w:r w:rsidRPr="007E147C">
        <w:t>верженный труд в период Великой Отечественной войны, реабилитир</w:t>
      </w:r>
      <w:r w:rsidRPr="007E147C">
        <w:t>о</w:t>
      </w:r>
      <w:r w:rsidRPr="007E147C">
        <w:t>ванным лицам и лицам, признанным пострадавшими от политических р</w:t>
      </w:r>
      <w:r w:rsidRPr="007E147C">
        <w:t>е</w:t>
      </w:r>
      <w:r w:rsidRPr="007E147C">
        <w:t>прессий, проживающим на территории Саратовской области;</w:t>
      </w:r>
    </w:p>
    <w:p w:rsidR="00133BD1" w:rsidRPr="007E147C" w:rsidRDefault="00133BD1" w:rsidP="00133BD1">
      <w:pPr>
        <w:pStyle w:val="a3"/>
        <w:spacing w:line="233" w:lineRule="auto"/>
      </w:pPr>
      <w:r w:rsidRPr="007E147C">
        <w:t>расходов на погребение реабилитированных лиц, проживавших на территории Саратовской области;</w:t>
      </w:r>
    </w:p>
    <w:p w:rsidR="00133BD1" w:rsidRPr="007E147C" w:rsidRDefault="00133BD1" w:rsidP="00133BD1">
      <w:pPr>
        <w:pStyle w:val="a3"/>
        <w:spacing w:line="233" w:lineRule="auto"/>
      </w:pPr>
      <w:r w:rsidRPr="007E147C">
        <w:t>ежемесячной денежной выплаты гражданам, проживающим на те</w:t>
      </w:r>
      <w:r w:rsidRPr="007E147C">
        <w:t>р</w:t>
      </w:r>
      <w:r w:rsidRPr="007E147C">
        <w:t xml:space="preserve">ритории Саратовской области, воспитывающим детей в возрасте до 18 лет, страдающих </w:t>
      </w:r>
      <w:proofErr w:type="spellStart"/>
      <w:r w:rsidRPr="007E147C">
        <w:t>целиакией</w:t>
      </w:r>
      <w:proofErr w:type="spellEnd"/>
      <w:r w:rsidRPr="007E147C">
        <w:t>;</w:t>
      </w:r>
    </w:p>
    <w:p w:rsidR="00133BD1" w:rsidRPr="007E147C" w:rsidRDefault="00133BD1" w:rsidP="00133BD1">
      <w:pPr>
        <w:pStyle w:val="a3"/>
      </w:pPr>
      <w:r w:rsidRPr="007E147C">
        <w:t xml:space="preserve">ежемесячных денежных </w:t>
      </w:r>
      <w:hyperlink r:id="rId28" w:history="1">
        <w:r w:rsidRPr="007E147C">
          <w:rPr>
            <w:rStyle w:val="ac"/>
            <w:color w:val="auto"/>
            <w:u w:val="none"/>
          </w:rPr>
          <w:t>выплат</w:t>
        </w:r>
      </w:hyperlink>
      <w:r w:rsidRPr="007E147C">
        <w:t xml:space="preserve"> на содержание детей-сирот и детей, оставшихся без попечения родителей, переданных под опеку (попечител</w:t>
      </w:r>
      <w:r w:rsidRPr="007E147C">
        <w:t>ь</w:t>
      </w:r>
      <w:r w:rsidRPr="007E147C">
        <w:t>ство), ежемесячных денежных выплат на питание детей, больных хронич</w:t>
      </w:r>
      <w:r w:rsidRPr="007E147C">
        <w:t>е</w:t>
      </w:r>
      <w:r w:rsidRPr="007E147C">
        <w:t>ской дизентерией, туберкулезом, ослабленных детей, а также детей, нах</w:t>
      </w:r>
      <w:r w:rsidRPr="007E147C">
        <w:t>о</w:t>
      </w:r>
      <w:r w:rsidRPr="007E147C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7E147C">
        <w:t>е</w:t>
      </w:r>
      <w:r w:rsidRPr="007E147C">
        <w:t>ку (попечительство), ежемесячных денежных выплат на питание детей в летний оздоровительный период, в выходные, праздничные и каникуля</w:t>
      </w:r>
      <w:r w:rsidRPr="007E147C">
        <w:t>р</w:t>
      </w:r>
      <w:r w:rsidRPr="007E147C">
        <w:t>ные дни, выплачиваемых дополнительно на каждого ребенка, переданного под опеку (попечительство);</w:t>
      </w:r>
    </w:p>
    <w:p w:rsidR="00133BD1" w:rsidRPr="007E147C" w:rsidRDefault="00133BD1" w:rsidP="00133BD1">
      <w:pPr>
        <w:pStyle w:val="a3"/>
      </w:pPr>
      <w:r w:rsidRPr="007E147C">
        <w:t xml:space="preserve">ежемесячных денежных </w:t>
      </w:r>
      <w:hyperlink r:id="rId29" w:history="1">
        <w:r w:rsidRPr="007E147C">
          <w:rPr>
            <w:rStyle w:val="ac"/>
            <w:color w:val="auto"/>
            <w:u w:val="none"/>
          </w:rPr>
          <w:t>выплат</w:t>
        </w:r>
      </w:hyperlink>
      <w:r w:rsidRPr="007E147C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133BD1" w:rsidRPr="007E147C" w:rsidRDefault="00133BD1" w:rsidP="00133BD1">
      <w:pPr>
        <w:pStyle w:val="a3"/>
      </w:pPr>
      <w:r w:rsidRPr="007E147C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7E147C">
        <w:t>а</w:t>
      </w:r>
      <w:r w:rsidRPr="007E147C">
        <w:t>ющим на территории Саратовской области;</w:t>
      </w:r>
    </w:p>
    <w:p w:rsidR="00133BD1" w:rsidRPr="007E147C" w:rsidRDefault="00133BD1" w:rsidP="00133BD1">
      <w:pPr>
        <w:pStyle w:val="a3"/>
      </w:pPr>
      <w:r w:rsidRPr="007E147C">
        <w:t xml:space="preserve">ежемесячных </w:t>
      </w:r>
      <w:hyperlink r:id="rId30" w:history="1">
        <w:r w:rsidRPr="007E147C">
          <w:rPr>
            <w:rStyle w:val="ac"/>
            <w:color w:val="auto"/>
            <w:u w:val="none"/>
          </w:rPr>
          <w:t>денежных средств</w:t>
        </w:r>
      </w:hyperlink>
      <w:r w:rsidRPr="007E147C">
        <w:t xml:space="preserve"> на содержание ребенка (детей) в приемной семье, ежемесячных денежных средств на питание детей, бол</w:t>
      </w:r>
      <w:r w:rsidRPr="007E147C">
        <w:t>ь</w:t>
      </w:r>
      <w:r w:rsidRPr="007E147C"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7E147C">
        <w:t>м</w:t>
      </w:r>
      <w:r w:rsidRPr="007E147C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 каждого ребенка в приемной семье;</w:t>
      </w:r>
    </w:p>
    <w:p w:rsidR="00133BD1" w:rsidRPr="007E147C" w:rsidRDefault="00133BD1" w:rsidP="00133BD1">
      <w:pPr>
        <w:pStyle w:val="a3"/>
      </w:pPr>
      <w:r w:rsidRPr="007E147C">
        <w:t>размеров нормативов для формирования стипендиального фонда;</w:t>
      </w:r>
    </w:p>
    <w:p w:rsidR="00133BD1" w:rsidRPr="007E147C" w:rsidRDefault="00133BD1" w:rsidP="00133BD1">
      <w:pPr>
        <w:pStyle w:val="a3"/>
      </w:pPr>
      <w:r w:rsidRPr="007E147C">
        <w:t>нормативов среднемесячного размера оплаты труда штатного рабо</w:t>
      </w:r>
      <w:r w:rsidRPr="007E147C">
        <w:t>т</w:t>
      </w:r>
      <w:r w:rsidRPr="007E147C">
        <w:t>ника с учетом отчислений по страховым взносам на обязательное пенс</w:t>
      </w:r>
      <w:r w:rsidRPr="007E147C">
        <w:t>и</w:t>
      </w:r>
      <w:r w:rsidRPr="007E147C">
        <w:t>онное страхование, обязательное социальное страхование на случай вр</w:t>
      </w:r>
      <w:r w:rsidRPr="007E147C">
        <w:t>е</w:t>
      </w:r>
      <w:r w:rsidRPr="007E147C">
        <w:t>менной нетрудоспособности и в связи с материнством, обязательное мед</w:t>
      </w:r>
      <w:r w:rsidRPr="007E147C">
        <w:t>и</w:t>
      </w:r>
      <w:r w:rsidRPr="007E147C">
        <w:t xml:space="preserve">цинское страхование, обязательное социальное страхование от несчастных случаев на производстве и профессиональных заболеваний, необходимых </w:t>
      </w:r>
      <w:r w:rsidRPr="007E147C">
        <w:lastRenderedPageBreak/>
        <w:t>для осуществления государственных полномочий, переданных органам местного самоуправления в соответствии с Законом Саратовской области от 12 декабря 2011 года  № 190-ЗСО «</w:t>
      </w:r>
      <w:hyperlink r:id="rId31" w:history="1">
        <w:r w:rsidRPr="007E147C">
          <w:rPr>
            <w:rStyle w:val="ac"/>
            <w:color w:val="auto"/>
            <w:u w:val="none"/>
          </w:rPr>
          <w:t>О наделении органов</w:t>
        </w:r>
      </w:hyperlink>
      <w:r w:rsidRPr="007E147C">
        <w:t xml:space="preserve"> местного сам</w:t>
      </w:r>
      <w:r w:rsidRPr="007E147C">
        <w:t>о</w:t>
      </w:r>
      <w:r w:rsidRPr="007E147C">
        <w:t>управления государственными полномочиями по организации предоста</w:t>
      </w:r>
      <w:r w:rsidRPr="007E147C">
        <w:t>в</w:t>
      </w:r>
      <w:r w:rsidRPr="007E147C">
        <w:t>ления питания отдельным категориям обучающихся в муниципальных о</w:t>
      </w:r>
      <w:r w:rsidRPr="007E147C">
        <w:t>б</w:t>
      </w:r>
      <w:r w:rsidRPr="007E147C">
        <w:t>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</w:t>
      </w:r>
      <w:r w:rsidRPr="007E147C">
        <w:t>о</w:t>
      </w:r>
      <w:r w:rsidRPr="007E147C">
        <w:t>школьного возраста в муниципальных образовательных организациях, р</w:t>
      </w:r>
      <w:r w:rsidRPr="007E147C">
        <w:t>е</w:t>
      </w:r>
      <w:r w:rsidRPr="007E147C">
        <w:t>ализующих образовательную программу дошкольного образования»;</w:t>
      </w:r>
    </w:p>
    <w:p w:rsidR="00133BD1" w:rsidRPr="007E147C" w:rsidRDefault="00133BD1" w:rsidP="00133BD1">
      <w:pPr>
        <w:pStyle w:val="a3"/>
      </w:pPr>
      <w:r w:rsidRPr="007E147C">
        <w:t>норматива расходов на оплату труда штатных работников с начисл</w:t>
      </w:r>
      <w:r w:rsidRPr="007E147C">
        <w:t>е</w:t>
      </w:r>
      <w:r w:rsidRPr="007E147C">
        <w:t xml:space="preserve">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2" w:history="1">
        <w:r w:rsidRPr="007E147C">
          <w:rPr>
            <w:rStyle w:val="ac"/>
            <w:color w:val="auto"/>
            <w:u w:val="none"/>
          </w:rPr>
          <w:t>Законом</w:t>
        </w:r>
      </w:hyperlink>
      <w:r w:rsidRPr="007E147C">
        <w:t xml:space="preserve"> Саратовской области от 27 февраля 2008 года № 44-ЗСО «О наделении органов местного сам</w:t>
      </w:r>
      <w:r w:rsidRPr="007E147C">
        <w:t>о</w:t>
      </w:r>
      <w:r w:rsidRPr="007E147C">
        <w:t>управления в Саратовской области государственными полномочиями по предоставлению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образования»;</w:t>
      </w:r>
    </w:p>
    <w:p w:rsidR="00133BD1" w:rsidRPr="007E147C" w:rsidRDefault="00133BD1" w:rsidP="00133BD1">
      <w:pPr>
        <w:pStyle w:val="a3"/>
      </w:pPr>
      <w:r w:rsidRPr="007E147C">
        <w:t>размеров денежного вознаграждения лицам, замещающим госуда</w:t>
      </w:r>
      <w:r w:rsidRPr="007E147C">
        <w:t>р</w:t>
      </w:r>
      <w:r w:rsidRPr="007E147C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133BD1" w:rsidRPr="007E147C" w:rsidRDefault="00133BD1" w:rsidP="00133BD1">
      <w:pPr>
        <w:pStyle w:val="a3"/>
      </w:pPr>
      <w:r w:rsidRPr="007E147C">
        <w:t>размера расходов на обеспечение деятельности по сохранению, с</w:t>
      </w:r>
      <w:r w:rsidRPr="007E147C">
        <w:t>о</w:t>
      </w:r>
      <w:r w:rsidRPr="007E147C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7E147C">
        <w:t>т</w:t>
      </w:r>
      <w:r w:rsidRPr="007E147C">
        <w:t xml:space="preserve">ветствии с </w:t>
      </w:r>
      <w:hyperlink r:id="rId33" w:history="1">
        <w:r w:rsidRPr="007E147C">
          <w:rPr>
            <w:rStyle w:val="ac"/>
            <w:color w:val="auto"/>
            <w:u w:val="none"/>
          </w:rPr>
          <w:t>Законом</w:t>
        </w:r>
      </w:hyperlink>
      <w:r w:rsidRPr="007E147C">
        <w:t xml:space="preserve"> Саратовской области от 28 декабря 2007 года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7E147C">
        <w:t>е</w:t>
      </w:r>
      <w:r w:rsidRPr="007E147C">
        <w:t>ке и попечительству в Саратовской области».</w:t>
      </w:r>
    </w:p>
    <w:p w:rsidR="00133BD1" w:rsidRPr="007E147C" w:rsidRDefault="00133BD1" w:rsidP="00133BD1">
      <w:pPr>
        <w:jc w:val="both"/>
        <w:rPr>
          <w:sz w:val="28"/>
          <w:szCs w:val="28"/>
        </w:rPr>
      </w:pPr>
    </w:p>
    <w:p w:rsidR="00133BD1" w:rsidRPr="007E147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E147C">
        <w:rPr>
          <w:rFonts w:ascii="Times New Roman" w:hAnsi="Times New Roman" w:cs="Times New Roman"/>
          <w:b/>
          <w:i/>
          <w:sz w:val="28"/>
          <w:szCs w:val="28"/>
        </w:rPr>
        <w:t>Статья 11. Вступление в силу настоящего Закона</w:t>
      </w:r>
    </w:p>
    <w:p w:rsidR="00133BD1" w:rsidRPr="007E147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107AE" w:rsidRPr="007E147C" w:rsidRDefault="00133BD1" w:rsidP="00133BD1">
      <w:pPr>
        <w:pStyle w:val="a3"/>
      </w:pPr>
      <w:r w:rsidRPr="007E147C">
        <w:rPr>
          <w:szCs w:val="28"/>
        </w:rPr>
        <w:t>Настоящий Закон вступает в силу с 1 января 2022 года.</w:t>
      </w:r>
      <w:r w:rsidR="00C107AE" w:rsidRPr="007E147C">
        <w:t xml:space="preserve"> </w:t>
      </w:r>
    </w:p>
    <w:p w:rsidR="00133BD1" w:rsidRPr="007E147C" w:rsidRDefault="00133BD1" w:rsidP="00133BD1">
      <w:pPr>
        <w:pStyle w:val="a3"/>
        <w:ind w:firstLine="0"/>
        <w:rPr>
          <w:b/>
        </w:rPr>
      </w:pPr>
    </w:p>
    <w:p w:rsidR="00C57323" w:rsidRPr="007E147C" w:rsidRDefault="00C57323" w:rsidP="00133BD1">
      <w:pPr>
        <w:pStyle w:val="a3"/>
        <w:ind w:firstLine="0"/>
        <w:rPr>
          <w:b/>
        </w:rPr>
      </w:pPr>
      <w:bookmarkStart w:id="0" w:name="_GoBack"/>
      <w:bookmarkEnd w:id="0"/>
    </w:p>
    <w:p w:rsidR="00C57323" w:rsidRPr="007E147C" w:rsidRDefault="00C57323" w:rsidP="00133BD1">
      <w:pPr>
        <w:pStyle w:val="a3"/>
        <w:ind w:firstLine="0"/>
        <w:rPr>
          <w:b/>
        </w:rPr>
      </w:pPr>
    </w:p>
    <w:p w:rsidR="00133BD1" w:rsidRPr="007E147C" w:rsidRDefault="00133BD1" w:rsidP="00133BD1">
      <w:pPr>
        <w:pStyle w:val="a3"/>
        <w:ind w:firstLine="0"/>
        <w:rPr>
          <w:b/>
        </w:rPr>
      </w:pPr>
      <w:r w:rsidRPr="007E147C">
        <w:rPr>
          <w:b/>
        </w:rPr>
        <w:t xml:space="preserve">Губернатор </w:t>
      </w:r>
    </w:p>
    <w:p w:rsidR="00133BD1" w:rsidRPr="007E147C" w:rsidRDefault="00133BD1" w:rsidP="00133BD1">
      <w:pPr>
        <w:pStyle w:val="a3"/>
        <w:ind w:firstLine="0"/>
        <w:rPr>
          <w:b/>
        </w:rPr>
      </w:pPr>
      <w:r w:rsidRPr="007E147C">
        <w:rPr>
          <w:b/>
        </w:rPr>
        <w:t xml:space="preserve">Саратовской области                                                                      </w:t>
      </w:r>
      <w:proofErr w:type="spellStart"/>
      <w:r w:rsidRPr="007E147C">
        <w:rPr>
          <w:b/>
        </w:rPr>
        <w:t>В.В.Радаев</w:t>
      </w:r>
      <w:proofErr w:type="spellEnd"/>
    </w:p>
    <w:p w:rsidR="00133BD1" w:rsidRPr="007E147C" w:rsidRDefault="00133BD1" w:rsidP="00133BD1">
      <w:pPr>
        <w:pStyle w:val="a3"/>
        <w:rPr>
          <w:b/>
        </w:rPr>
      </w:pPr>
    </w:p>
    <w:p w:rsidR="00133BD1" w:rsidRPr="007E147C" w:rsidRDefault="00133BD1" w:rsidP="00133BD1">
      <w:pPr>
        <w:pStyle w:val="a3"/>
        <w:rPr>
          <w:b/>
        </w:rPr>
      </w:pPr>
    </w:p>
    <w:p w:rsidR="00133BD1" w:rsidRPr="007E147C" w:rsidRDefault="00133BD1" w:rsidP="00133BD1">
      <w:pPr>
        <w:pStyle w:val="a3"/>
        <w:ind w:firstLine="0"/>
      </w:pPr>
      <w:r w:rsidRPr="007E147C">
        <w:t>г.Саратов</w:t>
      </w:r>
    </w:p>
    <w:p w:rsidR="00133BD1" w:rsidRPr="007E147C" w:rsidRDefault="00133BD1" w:rsidP="00133BD1">
      <w:pPr>
        <w:pStyle w:val="a3"/>
        <w:ind w:firstLine="0"/>
      </w:pPr>
      <w:r w:rsidRPr="007E147C">
        <w:t>«</w:t>
      </w:r>
      <w:r w:rsidR="00205C22" w:rsidRPr="007E147C">
        <w:t>02</w:t>
      </w:r>
      <w:r w:rsidRPr="007E147C">
        <w:t>»</w:t>
      </w:r>
      <w:r w:rsidR="00205C22" w:rsidRPr="007E147C">
        <w:t xml:space="preserve"> декабря</w:t>
      </w:r>
      <w:r w:rsidRPr="007E147C">
        <w:t xml:space="preserve"> 2021 г.</w:t>
      </w:r>
    </w:p>
    <w:p w:rsidR="00AD4A81" w:rsidRDefault="00133BD1" w:rsidP="0020534A">
      <w:pPr>
        <w:pStyle w:val="a3"/>
        <w:ind w:firstLine="0"/>
        <w:rPr>
          <w:sz w:val="16"/>
        </w:rPr>
      </w:pPr>
      <w:r w:rsidRPr="007E147C">
        <w:t xml:space="preserve">№ </w:t>
      </w:r>
      <w:r w:rsidR="00205C22" w:rsidRPr="007E147C">
        <w:t>140</w:t>
      </w:r>
      <w:r w:rsidR="0020534A" w:rsidRPr="007E147C">
        <w:t>-</w:t>
      </w:r>
      <w:r w:rsidRPr="007E147C">
        <w:t>ЗСО</w:t>
      </w:r>
    </w:p>
    <w:sectPr w:rsidR="00AD4A81" w:rsidSect="00133BD1">
      <w:headerReference w:type="default" r:id="rId34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2DE" w:rsidRDefault="004D12DE" w:rsidP="00133BD1">
      <w:r>
        <w:separator/>
      </w:r>
    </w:p>
  </w:endnote>
  <w:endnote w:type="continuationSeparator" w:id="0">
    <w:p w:rsidR="004D12DE" w:rsidRDefault="004D12DE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2DE" w:rsidRDefault="004D12DE" w:rsidP="00133BD1">
      <w:r>
        <w:separator/>
      </w:r>
    </w:p>
  </w:footnote>
  <w:footnote w:type="continuationSeparator" w:id="0">
    <w:p w:rsidR="004D12DE" w:rsidRDefault="004D12DE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659337"/>
      <w:docPartObj>
        <w:docPartGallery w:val="Page Numbers (Top of Page)"/>
        <w:docPartUnique/>
      </w:docPartObj>
    </w:sdtPr>
    <w:sdtEndPr/>
    <w:sdtContent>
      <w:p w:rsidR="004D12DE" w:rsidRDefault="004D12D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47C">
          <w:rPr>
            <w:noProof/>
          </w:rPr>
          <w:t>12</w:t>
        </w:r>
        <w:r>
          <w:fldChar w:fldCharType="end"/>
        </w:r>
      </w:p>
    </w:sdtContent>
  </w:sdt>
  <w:p w:rsidR="004D12DE" w:rsidRDefault="004D12DE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13944"/>
    <w:rsid w:val="000415D9"/>
    <w:rsid w:val="00096109"/>
    <w:rsid w:val="000A4B74"/>
    <w:rsid w:val="000F2C37"/>
    <w:rsid w:val="00110DFB"/>
    <w:rsid w:val="00133BD1"/>
    <w:rsid w:val="00146B4B"/>
    <w:rsid w:val="001478FA"/>
    <w:rsid w:val="001502F1"/>
    <w:rsid w:val="00190323"/>
    <w:rsid w:val="0020534A"/>
    <w:rsid w:val="00205C22"/>
    <w:rsid w:val="00287F24"/>
    <w:rsid w:val="002B6AE9"/>
    <w:rsid w:val="00356429"/>
    <w:rsid w:val="003C3786"/>
    <w:rsid w:val="00425221"/>
    <w:rsid w:val="00445D19"/>
    <w:rsid w:val="004570FE"/>
    <w:rsid w:val="004B368D"/>
    <w:rsid w:val="004B79C7"/>
    <w:rsid w:val="004D12DE"/>
    <w:rsid w:val="004E0266"/>
    <w:rsid w:val="004E1342"/>
    <w:rsid w:val="00515A6E"/>
    <w:rsid w:val="005529D2"/>
    <w:rsid w:val="0059280C"/>
    <w:rsid w:val="00662EBE"/>
    <w:rsid w:val="0073029F"/>
    <w:rsid w:val="00742E6C"/>
    <w:rsid w:val="007443D8"/>
    <w:rsid w:val="00780285"/>
    <w:rsid w:val="00786739"/>
    <w:rsid w:val="00790B70"/>
    <w:rsid w:val="00794037"/>
    <w:rsid w:val="007B165E"/>
    <w:rsid w:val="007E147C"/>
    <w:rsid w:val="00801932"/>
    <w:rsid w:val="008B688F"/>
    <w:rsid w:val="008D15E7"/>
    <w:rsid w:val="009B3785"/>
    <w:rsid w:val="009F6243"/>
    <w:rsid w:val="00A062CC"/>
    <w:rsid w:val="00AD4A81"/>
    <w:rsid w:val="00B30928"/>
    <w:rsid w:val="00B901B4"/>
    <w:rsid w:val="00B93A91"/>
    <w:rsid w:val="00BE193A"/>
    <w:rsid w:val="00BF7345"/>
    <w:rsid w:val="00C107AE"/>
    <w:rsid w:val="00C137DA"/>
    <w:rsid w:val="00C4774A"/>
    <w:rsid w:val="00C57323"/>
    <w:rsid w:val="00C952F5"/>
    <w:rsid w:val="00CA44D5"/>
    <w:rsid w:val="00CB6590"/>
    <w:rsid w:val="00CD19B2"/>
    <w:rsid w:val="00D16C77"/>
    <w:rsid w:val="00E21C3D"/>
    <w:rsid w:val="00E91876"/>
    <w:rsid w:val="00EC05EA"/>
    <w:rsid w:val="00EC7CEF"/>
    <w:rsid w:val="00ED7F4C"/>
    <w:rsid w:val="00F767EA"/>
    <w:rsid w:val="00FA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BCE2D3C9B9CE28E15154422F950B501DD73C82CD97CBCC461F852C23C54D7E6B34A0380A1DEBB17B4F1172q3v4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consultantplus://offline/ref=360FA7C7DE34ACC20B44F339C9D7E97800FE7CD48E1BD44EBEBDB5225B24374D2157B6126E7F10772ACBB24184F1J3K" TargetMode="External"/><Relationship Id="rId33" Type="http://schemas.openxmlformats.org/officeDocument/2006/relationships/hyperlink" Target="consultantplus://offline/ref=3F9D9D40C0B4321351ABAFC47B26DBF6E5F0745DBBC16415B96F7593FC945340N4i7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1256B4EB5FA9D2981A493DEA95D2C77A9BDCA0E48FAE696C6A540FC38AB89D3F9BFB8F01BBD8F1F08A875EIFwD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4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2" Type="http://schemas.openxmlformats.org/officeDocument/2006/relationships/hyperlink" Target="consultantplus://offline/ref=07E6DF42ADFA389E94224C25666AE0B0FD76E3552DF0A3C4E26A2D5BC3A54C66C412142DCD93p6w4F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8" Type="http://schemas.openxmlformats.org/officeDocument/2006/relationships/hyperlink" Target="consultantplus://offline/ref=8D4FE004B06CDAA7757156B7A3104E2B77B43342CDEEE5D52BEBB32CDA90EBB1327CFDC193775630B1008BgDwBL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07E6DF42ADFA389E94224C25666AE0B0FD76E35523F9A5C1EC6A2D5BC3A54C66C412142DCD93619C02C97Ep8w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4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2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7" Type="http://schemas.openxmlformats.org/officeDocument/2006/relationships/hyperlink" Target="consultantplus://offline/ref=30E067655EC717D3C1E57C31A8FD1267DCB373BB7EA861C978B0770E86913526E8B1B88FC164C10087F224TDxBL" TargetMode="External"/><Relationship Id="rId30" Type="http://schemas.openxmlformats.org/officeDocument/2006/relationships/hyperlink" Target="consultantplus://offline/ref=D57E675821D502076C701C6E02DAC06300831C15D2020781A40B88BF1338292CB670C01AC1791218C985FCNFv1L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12</Pages>
  <Words>3545</Words>
  <Characters>29210</Characters>
  <Application>Microsoft Office Word</Application>
  <DocSecurity>0</DocSecurity>
  <Lines>243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28</cp:revision>
  <cp:lastPrinted>2021-11-29T08:36:00Z</cp:lastPrinted>
  <dcterms:created xsi:type="dcterms:W3CDTF">2021-12-01T06:47:00Z</dcterms:created>
  <dcterms:modified xsi:type="dcterms:W3CDTF">2022-05-27T05:47:00Z</dcterms:modified>
</cp:coreProperties>
</file>